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 xml:space="preserve">ADMINISTRATION GENERALE DE L’ENSEIGNEMENT 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>ENSEIGNEMENT DE PROMOTION SOCIALE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DOSSIER PEDAGOGIQUE</w:t>
      </w:r>
    </w:p>
    <w:p>
      <w:pPr>
        <w:jc w:val="center"/>
        <w:rPr>
          <w:sz w:val="28"/>
          <w:szCs w:val="28"/>
        </w:rPr>
      </w:pPr>
    </w:p>
    <w:p/>
    <w:p/>
    <w:p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UNITE D’ENSEIGNEMENT</w:t>
      </w:r>
    </w:p>
    <w:p>
      <w:pPr>
        <w:jc w:val="center"/>
        <w:rPr>
          <w:b/>
          <w:bCs/>
        </w:rPr>
      </w:pPr>
      <w:bookmarkStart w:id="0" w:name="Titre"/>
      <w:bookmarkEnd w:id="0"/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32"/>
          <w:szCs w:val="32"/>
        </w:rPr>
        <w:t>DROIT APPLIQUE AU COMMERCE INTERNATIONAL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suppressAutoHyphens w:val="0"/>
        <w:jc w:val="center"/>
        <w:rPr>
          <w:b/>
          <w:sz w:val="22"/>
          <w:lang w:eastAsia="fr-FR"/>
        </w:rPr>
      </w:pPr>
      <w:r>
        <w:rPr>
          <w:b/>
          <w:sz w:val="22"/>
          <w:lang w:eastAsia="fr-FR"/>
        </w:rPr>
        <w:t xml:space="preserve">ENSEIGNEMENT </w:t>
      </w:r>
      <w:r>
        <w:rPr>
          <w:b/>
          <w:caps/>
          <w:sz w:val="22"/>
          <w:lang w:eastAsia="fr-FR"/>
        </w:rPr>
        <w:t>supérieur DE TYPE COURT</w:t>
      </w:r>
    </w:p>
    <w:p>
      <w:pPr>
        <w:suppressAutoHyphens w:val="0"/>
        <w:jc w:val="center"/>
        <w:rPr>
          <w:sz w:val="24"/>
          <w:szCs w:val="24"/>
          <w:lang w:eastAsia="fr-FR"/>
        </w:rPr>
      </w:pPr>
    </w:p>
    <w:p>
      <w:pPr>
        <w:suppressAutoHyphens w:val="0"/>
        <w:jc w:val="center"/>
        <w:rPr>
          <w:rFonts w:eastAsia="Calibri"/>
          <w:sz w:val="24"/>
          <w:szCs w:val="24"/>
          <w:lang w:val="fr-BE" w:eastAsia="fr-BE"/>
        </w:rPr>
      </w:pPr>
      <w:r>
        <w:rPr>
          <w:b/>
          <w:smallCaps/>
          <w:spacing w:val="5"/>
          <w:sz w:val="24"/>
          <w:szCs w:val="24"/>
          <w:lang w:eastAsia="fr-FR"/>
        </w:rPr>
        <w:t>Domaine : Sciences juridiques</w:t>
      </w:r>
    </w:p>
    <w:p>
      <w:pPr>
        <w:suppressAutoHyphens w:val="0"/>
        <w:jc w:val="center"/>
        <w:rPr>
          <w:b/>
          <w:smallCaps/>
          <w:spacing w:val="5"/>
          <w:sz w:val="24"/>
          <w:szCs w:val="24"/>
          <w:lang w:val="fr-BE" w:eastAsia="fr-FR"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 xml:space="preserve">CODE : </w:t>
            </w:r>
            <w:r>
              <w:rPr>
                <w:b/>
                <w:color w:val="000000" w:themeColor="text1"/>
                <w:sz w:val="22"/>
                <w:szCs w:val="22"/>
              </w:rPr>
              <w:t>713009U32D2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CODE DU DOMAINE DE FORMATION : 703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/>
    <w:p/>
    <w:p/>
    <w:p/>
    <w:p/>
    <w:p>
      <w:pPr>
        <w:jc w:val="center"/>
        <w:rPr>
          <w:b/>
        </w:rPr>
      </w:pPr>
      <w:r>
        <w:rPr>
          <w:b/>
        </w:rPr>
        <w:t>Approbation du Gouvernement de la Communauté française du 1</w:t>
      </w:r>
      <w:r>
        <w:rPr>
          <w:b/>
          <w:vertAlign w:val="superscript"/>
        </w:rPr>
        <w:t>er</w:t>
      </w:r>
      <w:r>
        <w:rPr>
          <w:b/>
        </w:rPr>
        <w:t xml:space="preserve"> septembre 2021,</w:t>
      </w:r>
      <w:bookmarkStart w:id="1" w:name="_GoBack"/>
      <w:bookmarkEnd w:id="1"/>
    </w:p>
    <w:p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  <w:r>
        <w:rPr>
          <w:b/>
          <w:color w:val="00B0F0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/>
                <w:sz w:val="28"/>
              </w:rPr>
            </w:pPr>
          </w:p>
          <w:p>
            <w:pPr>
              <w:pStyle w:val="Titre2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DROIT APPLIQUE AU COMMERCE INTERNATIONAL</w:t>
            </w:r>
          </w:p>
          <w:p>
            <w:pPr>
              <w:jc w:val="center"/>
              <w:rPr>
                <w:b/>
                <w:caps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enseignement superieur </w:t>
            </w:r>
            <w:bookmarkStart w:id="2" w:name="OLE_LINK1"/>
            <w:bookmarkStart w:id="3" w:name="OLE_LINK2"/>
            <w:r>
              <w:rPr>
                <w:b/>
                <w:caps/>
              </w:rPr>
              <w:t>de type court</w:t>
            </w:r>
            <w:bookmarkEnd w:id="2"/>
            <w:bookmarkEnd w:id="3"/>
          </w:p>
          <w:p>
            <w:pPr>
              <w:rPr>
                <w:b/>
                <w:sz w:val="28"/>
              </w:rPr>
            </w:pPr>
          </w:p>
        </w:tc>
      </w:tr>
    </w:tbl>
    <w:p/>
    <w:p/>
    <w:p/>
    <w:p>
      <w:pPr>
        <w:numPr>
          <w:ilvl w:val="0"/>
          <w:numId w:val="2"/>
        </w:numPr>
        <w:tabs>
          <w:tab w:val="clear" w:pos="3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D’ENSEIGNEMENT</w:t>
      </w:r>
    </w:p>
    <w:p>
      <w:pPr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left" w:pos="425"/>
          <w:tab w:val="left" w:pos="8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ind w:left="425"/>
        <w:rPr>
          <w:b/>
          <w:sz w:val="22"/>
          <w:szCs w:val="22"/>
        </w:rPr>
      </w:pPr>
    </w:p>
    <w:p>
      <w:pPr>
        <w:suppressAutoHyphens w:val="0"/>
        <w:spacing w:after="120"/>
        <w:ind w:left="427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ind w:left="710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851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sz w:val="22"/>
          <w:szCs w:val="22"/>
        </w:rPr>
      </w:pPr>
    </w:p>
    <w:p>
      <w:pPr>
        <w:suppressAutoHyphens w:val="0"/>
        <w:spacing w:after="120"/>
        <w:ind w:left="427"/>
        <w:jc w:val="both"/>
        <w:rPr>
          <w:sz w:val="22"/>
          <w:szCs w:val="22"/>
        </w:rPr>
      </w:pPr>
      <w:bookmarkStart w:id="4" w:name="FIP"/>
      <w:bookmarkEnd w:id="4"/>
      <w:r>
        <w:rPr>
          <w:sz w:val="22"/>
          <w:szCs w:val="22"/>
        </w:rPr>
        <w:t>L'unité d’enseignement doit permettre à l'étudiant :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</w:rPr>
      </w:pPr>
      <w:r>
        <w:rPr>
          <w:sz w:val="22"/>
          <w:szCs w:val="22"/>
        </w:rPr>
        <w:t>de décrire le cadre juridique relatif au commerce international ;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</w:t>
      </w:r>
      <w:r>
        <w:rPr>
          <w:sz w:val="22"/>
          <w:szCs w:val="22"/>
          <w:lang w:val="fr-BE"/>
        </w:rPr>
        <w:t>dégager les paramètres de négociation</w:t>
      </w:r>
      <w:r>
        <w:rPr>
          <w:sz w:val="22"/>
          <w:szCs w:val="22"/>
        </w:rPr>
        <w:t xml:space="preserve"> des contrats commerciaux internationaux, leurs modalités de règlements de litiges et en assurer le suivi ;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d’appliquer</w:t>
      </w:r>
      <w:r>
        <w:rPr>
          <w:sz w:val="22"/>
          <w:szCs w:val="22"/>
        </w:rPr>
        <w:t xml:space="preserve"> les principes généraux régissant les contrats internationaux ;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d’analyser</w:t>
      </w:r>
      <w:r>
        <w:rPr>
          <w:sz w:val="22"/>
          <w:szCs w:val="22"/>
        </w:rPr>
        <w:t xml:space="preserve"> les principes fondamentaux du droit communautaire en matière de libre circulation des produits et services et de concurrence internationale.</w:t>
      </w:r>
    </w:p>
    <w:p>
      <w:pPr>
        <w:pStyle w:val="Paragraphedeliste"/>
        <w:rPr>
          <w:sz w:val="22"/>
          <w:szCs w:val="22"/>
        </w:rPr>
      </w:pPr>
    </w:p>
    <w:p>
      <w:pPr>
        <w:pStyle w:val="Paragraphedeliste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clear" w:pos="1080"/>
          <w:tab w:val="num" w:pos="851"/>
        </w:tabs>
        <w:ind w:left="851" w:hanging="425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ind w:left="851"/>
        <w:rPr>
          <w:b/>
          <w:sz w:val="22"/>
          <w:szCs w:val="22"/>
        </w:rPr>
      </w:pPr>
    </w:p>
    <w:p>
      <w:pPr>
        <w:suppressAutoHyphens w:val="0"/>
        <w:ind w:left="425"/>
        <w:jc w:val="both"/>
        <w:rPr>
          <w:i/>
          <w:iCs/>
          <w:sz w:val="22"/>
          <w:szCs w:val="22"/>
        </w:rPr>
      </w:pPr>
      <w:bookmarkStart w:id="5" w:name="CPR"/>
      <w:bookmarkEnd w:id="5"/>
      <w:r>
        <w:rPr>
          <w:i/>
          <w:iCs/>
          <w:sz w:val="22"/>
          <w:szCs w:val="22"/>
        </w:rPr>
        <w:t xml:space="preserve">Face à des problèmes juridiques simples concernant les contrats civils et commerciaux, les pratiques du commerce, </w:t>
      </w:r>
    </w:p>
    <w:p>
      <w:pPr>
        <w:suppressAutoHyphens w:val="0"/>
        <w:spacing w:after="120"/>
        <w:ind w:left="426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en disposant de la document ad hoc,</w:t>
      </w:r>
    </w:p>
    <w:p>
      <w:pPr>
        <w:numPr>
          <w:ilvl w:val="0"/>
          <w:numId w:val="3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en disposant de la documentation ad hoc ;</w:t>
      </w:r>
    </w:p>
    <w:p>
      <w:pPr>
        <w:numPr>
          <w:ilvl w:val="0"/>
          <w:numId w:val="3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d’identifier les cadres juridiques concernés ;</w:t>
      </w:r>
    </w:p>
    <w:p>
      <w:pPr>
        <w:numPr>
          <w:ilvl w:val="0"/>
          <w:numId w:val="3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les résoudre par l’application des notions de droit qui régissent ces situations ;</w:t>
      </w:r>
    </w:p>
    <w:p>
      <w:pPr>
        <w:numPr>
          <w:ilvl w:val="0"/>
          <w:numId w:val="3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de structurer et de justifier la démarche juridique mise en œuvre.</w:t>
      </w:r>
    </w:p>
    <w:p>
      <w:pPr>
        <w:pStyle w:val="Normaltxtdosped"/>
        <w:spacing w:line="360" w:lineRule="auto"/>
        <w:ind w:left="917" w:right="74"/>
        <w:rPr>
          <w:b/>
          <w:bCs/>
          <w:sz w:val="22"/>
          <w:szCs w:val="22"/>
        </w:rPr>
      </w:pPr>
    </w:p>
    <w:p>
      <w:pPr>
        <w:pStyle w:val="Paragraphedeliste"/>
        <w:numPr>
          <w:ilvl w:val="1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>
      <w:pPr>
        <w:pStyle w:val="Paragraphedeliste"/>
        <w:ind w:left="792"/>
        <w:rPr>
          <w:b/>
          <w:sz w:val="22"/>
          <w:szCs w:val="22"/>
        </w:rPr>
      </w:pPr>
    </w:p>
    <w:p>
      <w:pPr>
        <w:pStyle w:val="NormalWeb"/>
        <w:spacing w:before="0" w:beforeAutospacing="0" w:after="0" w:afterAutospacing="0"/>
        <w:ind w:left="360"/>
        <w:rPr>
          <w:sz w:val="22"/>
          <w:szCs w:val="22"/>
          <w:lang w:val="fr-FR" w:eastAsia="ar-SA"/>
        </w:rPr>
      </w:pPr>
      <w:r>
        <w:rPr>
          <w:sz w:val="22"/>
          <w:szCs w:val="22"/>
          <w:lang w:val="fr-FR" w:eastAsia="ar-SA"/>
        </w:rPr>
        <w:t xml:space="preserve">Attestation de réussite de l’unité de formation « Eléments de législation appliquée au commerce », code </w:t>
      </w:r>
      <w:r>
        <w:rPr>
          <w:color w:val="000000" w:themeColor="text1"/>
          <w:sz w:val="22"/>
          <w:szCs w:val="22"/>
          <w:lang w:val="fr-FR" w:eastAsia="ar-SA"/>
        </w:rPr>
        <w:t xml:space="preserve">713304U32D2, </w:t>
      </w:r>
      <w:r>
        <w:rPr>
          <w:sz w:val="22"/>
          <w:szCs w:val="22"/>
          <w:lang w:val="fr-FR" w:eastAsia="ar-SA"/>
        </w:rPr>
        <w:t>classée dans l’enseignement supérieur de type court.</w:t>
      </w:r>
    </w:p>
    <w:p>
      <w:pPr>
        <w:suppressAutoHyphens w:val="0"/>
        <w:rPr>
          <w:b/>
          <w:sz w:val="22"/>
          <w:szCs w:val="22"/>
        </w:rPr>
      </w:pPr>
    </w:p>
    <w:p>
      <w:pPr>
        <w:suppressAutoHyphens w:val="0"/>
        <w:rPr>
          <w:b/>
          <w:sz w:val="22"/>
          <w:szCs w:val="22"/>
        </w:rPr>
      </w:pPr>
    </w:p>
    <w:p>
      <w:pPr>
        <w:suppressAutoHyphens w:val="0"/>
        <w:rPr>
          <w:b/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ACQUIS D’APPRENTISSAGE</w:t>
      </w:r>
    </w:p>
    <w:p>
      <w:pPr>
        <w:ind w:left="283" w:hanging="283"/>
        <w:rPr>
          <w:b/>
          <w:sz w:val="22"/>
          <w:szCs w:val="22"/>
        </w:rPr>
      </w:pPr>
    </w:p>
    <w:p>
      <w:pPr>
        <w:ind w:left="360"/>
        <w:jc w:val="both"/>
        <w:rPr>
          <w:b/>
          <w:sz w:val="22"/>
          <w:szCs w:val="22"/>
        </w:rPr>
      </w:pPr>
      <w:bookmarkStart w:id="6" w:name="CAT"/>
      <w:bookmarkEnd w:id="6"/>
      <w:r>
        <w:rPr>
          <w:b/>
          <w:sz w:val="22"/>
          <w:szCs w:val="22"/>
        </w:rPr>
        <w:t xml:space="preserve">Pour atteindre le seuil de réussite, </w:t>
      </w:r>
      <w:r>
        <w:rPr>
          <w:sz w:val="22"/>
          <w:szCs w:val="22"/>
        </w:rPr>
        <w:t>l’étudiant sera capable</w:t>
      </w:r>
      <w:r>
        <w:rPr>
          <w:b/>
          <w:sz w:val="22"/>
          <w:szCs w:val="22"/>
        </w:rPr>
        <w:t xml:space="preserve">, </w:t>
      </w:r>
    </w:p>
    <w:p>
      <w:pPr>
        <w:ind w:left="284"/>
        <w:jc w:val="both"/>
        <w:rPr>
          <w:bCs/>
          <w:i/>
          <w:iCs/>
          <w:sz w:val="22"/>
          <w:szCs w:val="22"/>
        </w:rPr>
      </w:pPr>
    </w:p>
    <w:p>
      <w:pPr>
        <w:spacing w:after="120"/>
        <w:ind w:left="405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à partir de l’analyse d’un contrat parmi ceux d’intermédiaires, de partenariats, de ventes à l’international, au choix du chargé de cours,</w:t>
      </w:r>
    </w:p>
    <w:p>
      <w:pPr>
        <w:numPr>
          <w:ilvl w:val="0"/>
          <w:numId w:val="32"/>
        </w:numPr>
        <w:tabs>
          <w:tab w:val="num" w:pos="709"/>
        </w:tabs>
        <w:suppressAutoHyphens w:val="0"/>
        <w:autoSpaceDE w:val="0"/>
        <w:autoSpaceDN w:val="0"/>
        <w:spacing w:after="120"/>
        <w:ind w:left="709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de dégager, les paramètres de négociation susceptibles de protéger les intérêts juridiques de son organisation ;</w:t>
      </w:r>
    </w:p>
    <w:p>
      <w:pPr>
        <w:ind w:left="403"/>
        <w:rPr>
          <w:bCs/>
          <w:i/>
          <w:iCs/>
          <w:sz w:val="22"/>
          <w:szCs w:val="22"/>
        </w:rPr>
      </w:pPr>
    </w:p>
    <w:p>
      <w:pPr>
        <w:spacing w:after="120"/>
        <w:ind w:left="405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face à au moins deux problèmes juridiques simples concernant les contrats commerciaux, les pratiques du commerce et le droit international et européen, en disposant de la documentation ad hoc,</w:t>
      </w:r>
    </w:p>
    <w:p>
      <w:pPr>
        <w:numPr>
          <w:ilvl w:val="0"/>
          <w:numId w:val="32"/>
        </w:numPr>
        <w:tabs>
          <w:tab w:val="num" w:pos="709"/>
        </w:tabs>
        <w:suppressAutoHyphens w:val="0"/>
        <w:autoSpaceDE w:val="0"/>
        <w:autoSpaceDN w:val="0"/>
        <w:spacing w:after="120"/>
        <w:ind w:left="709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d’identifier et d’expliciter la situation juridique concernée ;</w:t>
      </w:r>
    </w:p>
    <w:p>
      <w:pPr>
        <w:numPr>
          <w:ilvl w:val="0"/>
          <w:numId w:val="32"/>
        </w:numPr>
        <w:tabs>
          <w:tab w:val="num" w:pos="709"/>
        </w:tabs>
        <w:suppressAutoHyphens w:val="0"/>
        <w:autoSpaceDE w:val="0"/>
        <w:autoSpaceDN w:val="0"/>
        <w:spacing w:after="120"/>
        <w:ind w:left="709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de proposer et de justifier des pistes de solution par l’application des notions de droit qui régissent cette situation en particulier les Incoterms ;</w:t>
      </w:r>
    </w:p>
    <w:p>
      <w:pPr>
        <w:numPr>
          <w:ilvl w:val="0"/>
          <w:numId w:val="32"/>
        </w:numPr>
        <w:tabs>
          <w:tab w:val="num" w:pos="709"/>
        </w:tabs>
        <w:suppressAutoHyphens w:val="0"/>
        <w:autoSpaceDE w:val="0"/>
        <w:autoSpaceDN w:val="0"/>
        <w:spacing w:after="120"/>
        <w:ind w:left="709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de structurer et de justifier la démarche juridique mise en œuvre.</w:t>
      </w:r>
    </w:p>
    <w:p>
      <w:pPr>
        <w:spacing w:after="120"/>
        <w:ind w:left="405"/>
        <w:rPr>
          <w:b/>
          <w:sz w:val="22"/>
          <w:szCs w:val="22"/>
        </w:rPr>
      </w:pPr>
    </w:p>
    <w:p>
      <w:pPr>
        <w:spacing w:after="120"/>
        <w:ind w:left="405"/>
        <w:rPr>
          <w:sz w:val="22"/>
          <w:szCs w:val="22"/>
        </w:rPr>
      </w:pPr>
      <w:r>
        <w:rPr>
          <w:b/>
          <w:sz w:val="22"/>
          <w:szCs w:val="22"/>
        </w:rPr>
        <w:t xml:space="preserve">Pour la détermination du degré de maîtrise, </w:t>
      </w:r>
      <w:r>
        <w:rPr>
          <w:sz w:val="22"/>
          <w:szCs w:val="22"/>
        </w:rPr>
        <w:t>il sera tenu compte des critères suivants :</w:t>
      </w:r>
    </w:p>
    <w:p>
      <w:pPr>
        <w:numPr>
          <w:ilvl w:val="0"/>
          <w:numId w:val="32"/>
        </w:numPr>
        <w:tabs>
          <w:tab w:val="num" w:pos="709"/>
        </w:tabs>
        <w:suppressAutoHyphens w:val="0"/>
        <w:autoSpaceDE w:val="0"/>
        <w:autoSpaceDN w:val="0"/>
        <w:spacing w:after="120"/>
        <w:ind w:left="709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niveau de précision : la clarté, la concision, la rigueur au niveau de la terminologie, des concepts et des techniques/principes/modèles,</w:t>
      </w:r>
    </w:p>
    <w:p>
      <w:pPr>
        <w:numPr>
          <w:ilvl w:val="0"/>
          <w:numId w:val="32"/>
        </w:numPr>
        <w:tabs>
          <w:tab w:val="num" w:pos="709"/>
        </w:tabs>
        <w:suppressAutoHyphens w:val="0"/>
        <w:autoSpaceDE w:val="0"/>
        <w:autoSpaceDN w:val="0"/>
        <w:spacing w:after="120"/>
        <w:ind w:left="709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niveau de cohérence : la capacité à établir avec pertinence une majorité de liens logiques pour former un ensemble organisé,</w:t>
      </w:r>
    </w:p>
    <w:p>
      <w:pPr>
        <w:numPr>
          <w:ilvl w:val="0"/>
          <w:numId w:val="32"/>
        </w:numPr>
        <w:tabs>
          <w:tab w:val="num" w:pos="709"/>
        </w:tabs>
        <w:suppressAutoHyphens w:val="0"/>
        <w:autoSpaceDE w:val="0"/>
        <w:autoSpaceDN w:val="0"/>
        <w:spacing w:after="120"/>
        <w:ind w:left="709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32"/>
        </w:numPr>
        <w:tabs>
          <w:tab w:val="num" w:pos="709"/>
        </w:tabs>
        <w:suppressAutoHyphens w:val="0"/>
        <w:autoSpaceDE w:val="0"/>
        <w:autoSpaceDN w:val="0"/>
        <w:spacing w:after="120"/>
        <w:ind w:left="709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ind w:left="709"/>
        <w:jc w:val="both"/>
        <w:rPr>
          <w:b/>
          <w:bCs/>
          <w:iCs/>
          <w:sz w:val="22"/>
          <w:szCs w:val="22"/>
        </w:rPr>
      </w:pPr>
    </w:p>
    <w:p>
      <w:pPr>
        <w:rPr>
          <w:b/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rPr>
          <w:b/>
          <w:sz w:val="22"/>
          <w:szCs w:val="22"/>
        </w:rPr>
      </w:pPr>
    </w:p>
    <w:p>
      <w:pPr>
        <w:ind w:left="36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L’étudiant sera capable :</w:t>
      </w:r>
    </w:p>
    <w:p>
      <w:pPr>
        <w:ind w:left="284"/>
        <w:jc w:val="both"/>
        <w:rPr>
          <w:bCs/>
          <w:iCs/>
          <w:sz w:val="22"/>
          <w:szCs w:val="22"/>
        </w:rPr>
      </w:pPr>
    </w:p>
    <w:p>
      <w:pPr>
        <w:ind w:left="360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face à des situations courantes issues de la vie professionnelle caractérisées par des problèmes juridiques simples relatifs au domaine du commerce international, </w:t>
      </w:r>
    </w:p>
    <w:p>
      <w:pPr>
        <w:ind w:left="360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en disposant de la documentation ad hoc,</w:t>
      </w:r>
    </w:p>
    <w:p>
      <w:pPr>
        <w:ind w:left="284"/>
        <w:jc w:val="both"/>
        <w:rPr>
          <w:bCs/>
          <w:iCs/>
          <w:sz w:val="22"/>
          <w:szCs w:val="22"/>
        </w:rPr>
      </w:pPr>
    </w:p>
    <w:p>
      <w:pPr>
        <w:pStyle w:val="Paragraphedeliste"/>
        <w:numPr>
          <w:ilvl w:val="1"/>
          <w:numId w:val="2"/>
        </w:numPr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Cadre juridique relatif au commerce international</w:t>
      </w:r>
    </w:p>
    <w:p>
      <w:pPr>
        <w:ind w:left="284"/>
        <w:jc w:val="both"/>
        <w:rPr>
          <w:bCs/>
          <w:iCs/>
          <w:sz w:val="22"/>
          <w:szCs w:val="22"/>
        </w:rPr>
      </w:pP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d’identifier les principales sources et le champ d'application du droit international public et privé des affaires 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de décrire les missions et les principes de fonctionnement de l’Organisation Mondiale du Commerce (OMC) 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d’appréhender les règles et les techniques délimitant la compétence internationale des Cours et Tribunaux belges en matière commerciale 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d’expliciter la notion d’arbitrage international en matière commerciale 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lastRenderedPageBreak/>
        <w:t>d’identifier et d’appliquer à des situations simples les principes communautaires en matière de consommation, de circulation, de concurrence …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de se constituer une documentation actualisée utilisable dans la vie professionnelle.</w:t>
      </w:r>
    </w:p>
    <w:p>
      <w:pPr>
        <w:ind w:left="284"/>
        <w:jc w:val="both"/>
        <w:rPr>
          <w:bCs/>
          <w:iCs/>
          <w:sz w:val="22"/>
          <w:szCs w:val="22"/>
        </w:rPr>
      </w:pPr>
    </w:p>
    <w:p>
      <w:pPr>
        <w:pStyle w:val="Paragraphedeliste"/>
        <w:numPr>
          <w:ilvl w:val="1"/>
          <w:numId w:val="2"/>
        </w:numPr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Droit appliqué au commerce international</w:t>
      </w:r>
    </w:p>
    <w:p>
      <w:pPr>
        <w:pStyle w:val="Paragraphedeliste"/>
        <w:ind w:left="792"/>
        <w:jc w:val="both"/>
        <w:rPr>
          <w:bCs/>
          <w:iCs/>
          <w:sz w:val="22"/>
          <w:szCs w:val="22"/>
        </w:rPr>
      </w:pP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de s’approprier le cadre juridique de la propriété industrielle (brevets, marques, dessins et modèles) et des normes (ISO 9001, CE …) 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d’expliciter les éléments essentiels relatifs aux principaux contrats (de vente, de prêt, de transport, de courtage, de franchising, de e-commerce …)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sz w:val="22"/>
          <w:szCs w:val="22"/>
          <w:lang w:eastAsia="fr-FR"/>
        </w:rPr>
        <w:t>d’expliciter</w:t>
      </w:r>
      <w:r>
        <w:rPr>
          <w:bCs/>
          <w:iCs/>
          <w:sz w:val="22"/>
          <w:szCs w:val="22"/>
        </w:rPr>
        <w:t xml:space="preserve"> les spécificités des opérations du commerce international sur le plan de la pluralité des acteurs, du contexte transactionnel (concurrence, relation acheteur-vendeur, appels d’offres…) et de l’objet de la transaction (biens de consommation, biens industriels, services, transferts de technologie…) 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d’analyser les modalités d’application pratique des principaux contrats d’intermédiaires et de partenariats que l’organisation peut avoir à conclure en raison des choix réalisés sur le mode de présence à l’étranger et d’évaluer les avantages et inconvénients liés aux différentes formules : outsourcing, partenariat et filiale.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de mettre en pratique les Incoterms et de justifier ses choix 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de s’informer des opérations de compensation commerciale.</w:t>
      </w:r>
    </w:p>
    <w:p>
      <w:pPr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>
      <w:pPr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pStyle w:val="Titre1"/>
        <w:widowControl/>
        <w:numPr>
          <w:ilvl w:val="0"/>
          <w:numId w:val="0"/>
        </w:numPr>
        <w:ind w:left="68"/>
        <w:jc w:val="left"/>
        <w:rPr>
          <w:rFonts w:ascii="Times New Roman" w:hAnsi="Times New Roman"/>
          <w:sz w:val="22"/>
          <w:szCs w:val="22"/>
        </w:rPr>
      </w:pP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jc w:val="both"/>
        <w:rPr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rPr>
          <w:b/>
          <w:sz w:val="22"/>
          <w:szCs w:val="22"/>
        </w:rPr>
      </w:pPr>
    </w:p>
    <w:p>
      <w:pPr>
        <w:spacing w:before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Aucune recommandation particulière.</w:t>
      </w:r>
    </w:p>
    <w:p>
      <w:pPr>
        <w:spacing w:before="120"/>
        <w:ind w:left="284"/>
        <w:jc w:val="both"/>
        <w:rPr>
          <w:sz w:val="22"/>
          <w:szCs w:val="22"/>
        </w:rPr>
      </w:pPr>
    </w:p>
    <w:p>
      <w:pPr>
        <w:ind w:left="426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HORAIRE MINIMUM DE L’UNITE D’ENSEIGNEMENT</w:t>
      </w:r>
    </w:p>
    <w:p>
      <w:pPr>
        <w:ind w:left="708" w:hanging="708"/>
        <w:rPr>
          <w:sz w:val="22"/>
        </w:rPr>
      </w:pPr>
    </w:p>
    <w:tbl>
      <w:tblPr>
        <w:tblW w:w="8687" w:type="dxa"/>
        <w:tblInd w:w="41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48"/>
        <w:gridCol w:w="1440"/>
        <w:gridCol w:w="1276"/>
        <w:gridCol w:w="1523"/>
      </w:tblGrid>
      <w:tr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 des cours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Titre3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Cs/>
                <w:iCs/>
                <w:sz w:val="22"/>
                <w:szCs w:val="22"/>
              </w:rPr>
            </w:pPr>
            <w:bookmarkStart w:id="7" w:name="VOL"/>
            <w:bookmarkEnd w:id="7"/>
            <w:r>
              <w:rPr>
                <w:sz w:val="22"/>
                <w:szCs w:val="22"/>
              </w:rPr>
              <w:t>Cadre juridique relatif au commerce international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Droit appliqué au commerce international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d’autonomie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>
        <w:tc>
          <w:tcPr>
            <w:tcW w:w="44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44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</w:tbl>
    <w:p>
      <w:pPr>
        <w:snapToGrid w:val="0"/>
        <w:ind w:left="426"/>
        <w:rPr>
          <w:b/>
          <w:sz w:val="22"/>
          <w:szCs w:val="22"/>
        </w:rPr>
      </w:pPr>
    </w:p>
    <w:sectPr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41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Serif">
    <w:altName w:val="Cambria"/>
    <w:panose1 w:val="04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1F497D" w:themeColor="text2"/>
      </w:rPr>
      <w:id w:val="1695354465"/>
      <w:docPartObj>
        <w:docPartGallery w:val="Page Numbers (Bottom of Page)"/>
        <w:docPartUnique/>
      </w:docPartObj>
    </w:sdtPr>
    <w:sdtContent>
      <w:sdt>
        <w:sdtPr>
          <w:rPr>
            <w:color w:val="1F497D" w:themeColor="text2"/>
          </w:rPr>
          <w:id w:val="-1705238520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rPr>
                <w:color w:val="1F497D" w:themeColor="text2"/>
              </w:rPr>
            </w:pPr>
            <w:r>
              <w:rPr>
                <w:color w:val="1F497D" w:themeColor="text2"/>
              </w:rPr>
              <w:t>Bachelier en International Business : UE Droit appliqué au commerce international</w:t>
            </w:r>
            <w:r>
              <w:rPr>
                <w:color w:val="1F497D" w:themeColor="text2"/>
              </w:rPr>
              <w:tab/>
            </w:r>
            <w:r>
              <w:rPr>
                <w:color w:val="1F497D" w:themeColor="text2"/>
                <w:sz w:val="18"/>
                <w:szCs w:val="18"/>
              </w:rPr>
              <w:t>Page</w:t>
            </w:r>
            <w:r>
              <w:rPr>
                <w:color w:val="1F497D" w:themeColor="text2"/>
              </w:rPr>
              <w:t xml:space="preserve"> 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begin"/>
            </w:r>
            <w:r>
              <w:rPr>
                <w:b/>
                <w:bCs/>
                <w:color w:val="1F497D" w:themeColor="text2"/>
              </w:rPr>
              <w:instrText>PAGE</w:instrTex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color w:val="1F497D" w:themeColor="text2"/>
              </w:rPr>
              <w:t>2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end"/>
            </w:r>
            <w:r>
              <w:rPr>
                <w:color w:val="1F497D" w:themeColor="text2"/>
              </w:rPr>
              <w:t xml:space="preserve"> sur 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begin"/>
            </w:r>
            <w:r>
              <w:rPr>
                <w:b/>
                <w:bCs/>
                <w:color w:val="1F497D" w:themeColor="text2"/>
              </w:rPr>
              <w:instrText>NUMPAGES</w:instrTex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color w:val="1F497D" w:themeColor="text2"/>
              </w:rPr>
              <w:t>4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64CAF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6B4D8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210AA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584EB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F9E6C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1A91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9E94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E80C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9EA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CF8A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normal01"/>
      <w:lvlText w:val=""/>
      <w:lvlJc w:val="left"/>
      <w:pPr>
        <w:tabs>
          <w:tab w:val="num" w:pos="0"/>
        </w:tabs>
      </w:pPr>
      <w:rPr>
        <w:rFonts w:ascii="Symbol" w:hAnsi="Symbol"/>
        <w:sz w:val="14"/>
      </w:rPr>
    </w:lvl>
  </w:abstractNum>
  <w:abstractNum w:abstractNumId="13" w15:restartNumberingAfterBreak="0">
    <w:nsid w:val="132C2278"/>
    <w:multiLevelType w:val="hybridMultilevel"/>
    <w:tmpl w:val="2004B4D0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14" w15:restartNumberingAfterBreak="0">
    <w:nsid w:val="22717901"/>
    <w:multiLevelType w:val="hybridMultilevel"/>
    <w:tmpl w:val="F5709554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BF4762E"/>
    <w:multiLevelType w:val="hybridMultilevel"/>
    <w:tmpl w:val="DAA8F23C"/>
    <w:lvl w:ilvl="0" w:tplc="FFFFFFFF">
      <w:numFmt w:val="bullet"/>
      <w:lvlText w:val=""/>
      <w:legacy w:legacy="1" w:legacySpace="0" w:legacyIndent="283"/>
      <w:lvlJc w:val="left"/>
      <w:pPr>
        <w:ind w:left="643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91"/>
        </w:tabs>
        <w:ind w:left="159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11"/>
        </w:tabs>
        <w:ind w:left="23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7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35065DAB"/>
    <w:multiLevelType w:val="hybridMultilevel"/>
    <w:tmpl w:val="67E4EE3E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365"/>
        </w:tabs>
        <w:ind w:left="236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85"/>
        </w:tabs>
        <w:ind w:left="30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805"/>
        </w:tabs>
        <w:ind w:left="38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525"/>
        </w:tabs>
        <w:ind w:left="4525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245"/>
        </w:tabs>
        <w:ind w:left="52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965"/>
        </w:tabs>
        <w:ind w:left="59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85"/>
        </w:tabs>
        <w:ind w:left="6685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405"/>
        </w:tabs>
        <w:ind w:left="7405" w:hanging="360"/>
      </w:pPr>
      <w:rPr>
        <w:rFonts w:ascii="Wingdings" w:hAnsi="Wingdings" w:hint="default"/>
      </w:rPr>
    </w:lvl>
  </w:abstractNum>
  <w:abstractNum w:abstractNumId="19" w15:restartNumberingAfterBreak="0">
    <w:nsid w:val="36E81C10"/>
    <w:multiLevelType w:val="hybridMultilevel"/>
    <w:tmpl w:val="832C8D62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43155F"/>
    <w:multiLevelType w:val="hybridMultilevel"/>
    <w:tmpl w:val="3F527D3E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613"/>
        </w:tabs>
        <w:ind w:left="361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333"/>
        </w:tabs>
        <w:ind w:left="433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053"/>
        </w:tabs>
        <w:ind w:left="505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773"/>
        </w:tabs>
        <w:ind w:left="577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6493"/>
        </w:tabs>
        <w:ind w:left="649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213"/>
        </w:tabs>
        <w:ind w:left="721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933"/>
        </w:tabs>
        <w:ind w:left="793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653"/>
        </w:tabs>
        <w:ind w:left="8653" w:hanging="360"/>
      </w:pPr>
      <w:rPr>
        <w:rFonts w:ascii="Wingdings" w:hAnsi="Wingdings" w:hint="default"/>
      </w:rPr>
    </w:lvl>
  </w:abstractNum>
  <w:abstractNum w:abstractNumId="21" w15:restartNumberingAfterBreak="0">
    <w:nsid w:val="3BC5317D"/>
    <w:multiLevelType w:val="hybridMultilevel"/>
    <w:tmpl w:val="6BF2B31E"/>
    <w:lvl w:ilvl="0" w:tplc="080C0003">
      <w:start w:val="1"/>
      <w:numFmt w:val="bullet"/>
      <w:lvlText w:val="o"/>
      <w:lvlJc w:val="left"/>
      <w:pPr>
        <w:ind w:left="1275" w:hanging="283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80C0003">
      <w:start w:val="1"/>
      <w:numFmt w:val="bullet"/>
      <w:lvlText w:val="o"/>
      <w:lvlJc w:val="left"/>
      <w:pPr>
        <w:tabs>
          <w:tab w:val="num" w:pos="3021"/>
        </w:tabs>
        <w:ind w:left="3021" w:hanging="360"/>
      </w:pPr>
      <w:rPr>
        <w:rFonts w:ascii="Courier New" w:hAnsi="Courier New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22" w15:restartNumberingAfterBreak="0">
    <w:nsid w:val="3D011282"/>
    <w:multiLevelType w:val="hybridMultilevel"/>
    <w:tmpl w:val="710C5E8E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3D7D2ACF"/>
    <w:multiLevelType w:val="hybridMultilevel"/>
    <w:tmpl w:val="D9366F56"/>
    <w:lvl w:ilvl="0" w:tplc="FFFFFFFF">
      <w:numFmt w:val="bullet"/>
      <w:lvlText w:val=""/>
      <w:legacy w:legacy="1" w:legacySpace="0" w:legacyIndent="283"/>
      <w:lvlJc w:val="left"/>
      <w:pPr>
        <w:ind w:left="1560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3072C54"/>
    <w:multiLevelType w:val="singleLevel"/>
    <w:tmpl w:val="92CE82E4"/>
    <w:lvl w:ilvl="0">
      <w:numFmt w:val="bullet"/>
      <w:pStyle w:val="PU1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25" w15:restartNumberingAfterBreak="0">
    <w:nsid w:val="435B3C7D"/>
    <w:multiLevelType w:val="hybridMultilevel"/>
    <w:tmpl w:val="8AB8609E"/>
    <w:lvl w:ilvl="0" w:tplc="FFFFFFFF">
      <w:numFmt w:val="bullet"/>
      <w:lvlText w:val=""/>
      <w:legacy w:legacy="1" w:legacySpace="0" w:legacyIndent="283"/>
      <w:lvlJc w:val="left"/>
      <w:pPr>
        <w:ind w:left="4580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4886"/>
        </w:tabs>
        <w:ind w:left="488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606"/>
        </w:tabs>
        <w:ind w:left="560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6326"/>
        </w:tabs>
        <w:ind w:left="632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7046"/>
        </w:tabs>
        <w:ind w:left="704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766"/>
        </w:tabs>
        <w:ind w:left="776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8486"/>
        </w:tabs>
        <w:ind w:left="848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9206"/>
        </w:tabs>
        <w:ind w:left="920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926"/>
        </w:tabs>
        <w:ind w:left="9926" w:hanging="360"/>
      </w:pPr>
      <w:rPr>
        <w:rFonts w:ascii="Wingdings" w:hAnsi="Wingdings" w:hint="default"/>
      </w:rPr>
    </w:lvl>
  </w:abstractNum>
  <w:abstractNum w:abstractNumId="26" w15:restartNumberingAfterBreak="0">
    <w:nsid w:val="45185FE6"/>
    <w:multiLevelType w:val="hybridMultilevel"/>
    <w:tmpl w:val="ABE2AA8E"/>
    <w:lvl w:ilvl="0" w:tplc="FFFFFFFF">
      <w:numFmt w:val="bullet"/>
      <w:lvlText w:val=""/>
      <w:legacy w:legacy="1" w:legacySpace="0" w:legacyIndent="283"/>
      <w:lvlJc w:val="left"/>
      <w:pPr>
        <w:ind w:left="1275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80C0003">
      <w:start w:val="1"/>
      <w:numFmt w:val="bullet"/>
      <w:lvlText w:val="o"/>
      <w:lvlJc w:val="left"/>
      <w:pPr>
        <w:tabs>
          <w:tab w:val="num" w:pos="3021"/>
        </w:tabs>
        <w:ind w:left="3021" w:hanging="360"/>
      </w:pPr>
      <w:rPr>
        <w:rFonts w:ascii="Courier New" w:hAnsi="Courier New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27" w15:restartNumberingAfterBreak="0">
    <w:nsid w:val="4B3327DC"/>
    <w:multiLevelType w:val="hybridMultilevel"/>
    <w:tmpl w:val="B26684C8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082"/>
        </w:tabs>
        <w:ind w:left="208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02"/>
        </w:tabs>
        <w:ind w:left="280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22"/>
        </w:tabs>
        <w:ind w:left="352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242"/>
        </w:tabs>
        <w:ind w:left="4242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962"/>
        </w:tabs>
        <w:ind w:left="496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82"/>
        </w:tabs>
        <w:ind w:left="568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02"/>
        </w:tabs>
        <w:ind w:left="640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22"/>
        </w:tabs>
        <w:ind w:left="7122" w:hanging="360"/>
      </w:pPr>
      <w:rPr>
        <w:rFonts w:ascii="Wingdings" w:hAnsi="Wingdings" w:hint="default"/>
      </w:rPr>
    </w:lvl>
  </w:abstractNum>
  <w:abstractNum w:abstractNumId="28" w15:restartNumberingAfterBreak="0">
    <w:nsid w:val="4E640F9D"/>
    <w:multiLevelType w:val="hybridMultilevel"/>
    <w:tmpl w:val="3F4237CE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CE6061"/>
    <w:multiLevelType w:val="multilevel"/>
    <w:tmpl w:val="7FE01B5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7"/>
        </w:tabs>
        <w:ind w:left="79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94"/>
        </w:tabs>
        <w:ind w:left="159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28"/>
        </w:tabs>
        <w:ind w:left="28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65"/>
        </w:tabs>
        <w:ind w:left="32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062"/>
        </w:tabs>
        <w:ind w:left="406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99"/>
        </w:tabs>
        <w:ind w:left="44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36"/>
        </w:tabs>
        <w:ind w:left="4936" w:hanging="1440"/>
      </w:pPr>
      <w:rPr>
        <w:rFonts w:cs="Times New Roman" w:hint="default"/>
      </w:rPr>
    </w:lvl>
  </w:abstractNum>
  <w:abstractNum w:abstractNumId="30" w15:restartNumberingAfterBreak="0">
    <w:nsid w:val="6F3F0B65"/>
    <w:multiLevelType w:val="hybridMultilevel"/>
    <w:tmpl w:val="3C94779C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BF3F0C"/>
    <w:multiLevelType w:val="hybridMultilevel"/>
    <w:tmpl w:val="C8223ED6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2" w15:restartNumberingAfterBreak="0">
    <w:nsid w:val="71B4552E"/>
    <w:multiLevelType w:val="hybridMultilevel"/>
    <w:tmpl w:val="87E60A6A"/>
    <w:lvl w:ilvl="0" w:tplc="FFFFFFFF">
      <w:numFmt w:val="bullet"/>
      <w:lvlText w:val=""/>
      <w:legacy w:legacy="1" w:legacySpace="36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7EC35286"/>
    <w:multiLevelType w:val="multilevel"/>
    <w:tmpl w:val="8AB8609E"/>
    <w:lvl w:ilvl="0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7"/>
  </w:num>
  <w:num w:numId="4">
    <w:abstractNumId w:val="10"/>
    <w:lvlOverride w:ilvl="0">
      <w:lvl w:ilvl="0">
        <w:numFmt w:val="bullet"/>
        <w:lvlText w:val=""/>
        <w:legacy w:legacy="1" w:legacySpace="0" w:legacyIndent="283"/>
        <w:lvlJc w:val="left"/>
        <w:pPr>
          <w:ind w:left="1183" w:hanging="283"/>
        </w:pPr>
        <w:rPr>
          <w:rFonts w:ascii="Symbol" w:hAnsi="Symbol" w:hint="default"/>
        </w:rPr>
      </w:lvl>
    </w:lvlOverride>
  </w:num>
  <w:num w:numId="5">
    <w:abstractNumId w:val="16"/>
  </w:num>
  <w:num w:numId="6">
    <w:abstractNumId w:val="22"/>
  </w:num>
  <w:num w:numId="7">
    <w:abstractNumId w:val="32"/>
  </w:num>
  <w:num w:numId="8">
    <w:abstractNumId w:val="20"/>
  </w:num>
  <w:num w:numId="9">
    <w:abstractNumId w:val="23"/>
  </w:num>
  <w:num w:numId="10">
    <w:abstractNumId w:val="13"/>
  </w:num>
  <w:num w:numId="11">
    <w:abstractNumId w:val="25"/>
  </w:num>
  <w:num w:numId="12">
    <w:abstractNumId w:val="30"/>
  </w:num>
  <w:num w:numId="13">
    <w:abstractNumId w:val="28"/>
  </w:num>
  <w:num w:numId="14">
    <w:abstractNumId w:val="14"/>
  </w:num>
  <w:num w:numId="15">
    <w:abstractNumId w:val="31"/>
  </w:num>
  <w:num w:numId="16">
    <w:abstractNumId w:val="27"/>
  </w:num>
  <w:num w:numId="17">
    <w:abstractNumId w:val="29"/>
  </w:num>
  <w:num w:numId="18">
    <w:abstractNumId w:val="19"/>
  </w:num>
  <w:num w:numId="19">
    <w:abstractNumId w:val="33"/>
  </w:num>
  <w:num w:numId="20">
    <w:abstractNumId w:val="18"/>
  </w:num>
  <w:num w:numId="21">
    <w:abstractNumId w:val="12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24"/>
  </w:num>
  <w:num w:numId="33">
    <w:abstractNumId w:val="26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24E507A3-8B51-47CD-97A7-3AFC20024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ascii="Calibri" w:hAnsi="Calibri"/>
      <w:b/>
      <w:sz w:val="22"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outlineLvl w:val="2"/>
    </w:pPr>
    <w:rPr>
      <w:rFonts w:ascii="Arial" w:eastAsia="MS Mincho" w:hAnsi="Arial"/>
      <w:b/>
      <w:color w:val="auto"/>
      <w:spacing w:val="0"/>
      <w:kern w:val="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Pr>
      <w:rFonts w:eastAsia="Times New Roman" w:cs="Times New Roman"/>
      <w:sz w:val="24"/>
      <w:lang w:val="fr-FR" w:eastAsia="ar-SA" w:bidi="ar-SA"/>
    </w:rPr>
  </w:style>
  <w:style w:type="character" w:customStyle="1" w:styleId="Titre2Car">
    <w:name w:val="Titre 2 Car"/>
    <w:link w:val="Titre2"/>
    <w:uiPriority w:val="99"/>
    <w:locked/>
    <w:rPr>
      <w:rFonts w:eastAsia="Times New Roman" w:cs="Times New Roman"/>
      <w:b/>
      <w:sz w:val="22"/>
      <w:lang w:val="fr-FR" w:eastAsia="ar-SA" w:bidi="ar-SA"/>
    </w:rPr>
  </w:style>
  <w:style w:type="character" w:customStyle="1" w:styleId="Titre3Car">
    <w:name w:val="Titre 3 Car"/>
    <w:link w:val="Titre3"/>
    <w:uiPriority w:val="99"/>
    <w:locked/>
    <w:rPr>
      <w:rFonts w:ascii="Arial" w:eastAsia="MS Mincho" w:hAnsi="Arial" w:cs="Times New Roman"/>
      <w:b/>
      <w:sz w:val="28"/>
      <w:lang w:val="fr-FR" w:eastAsia="ar-SA" w:bidi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link w:val="En-tt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link w:val="Pieddepag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Titre">
    <w:name w:val="Title"/>
    <w:basedOn w:val="Normal"/>
    <w:next w:val="Normal"/>
    <w:link w:val="TitreCar"/>
    <w:uiPriority w:val="99"/>
    <w:qFormat/>
    <w:pPr>
      <w:pBdr>
        <w:bottom w:val="single" w:sz="8" w:space="4" w:color="4F81BD"/>
      </w:pBdr>
      <w:spacing w:after="300"/>
    </w:pPr>
    <w:rPr>
      <w:rFonts w:ascii="Cambria" w:eastAsia="Calibri" w:hAnsi="Cambria"/>
      <w:color w:val="17365D"/>
      <w:spacing w:val="5"/>
      <w:kern w:val="28"/>
      <w:sz w:val="52"/>
    </w:rPr>
  </w:style>
  <w:style w:type="character" w:customStyle="1" w:styleId="TitreCar">
    <w:name w:val="Titre Car"/>
    <w:link w:val="Titre"/>
    <w:uiPriority w:val="99"/>
    <w:locked/>
    <w:rPr>
      <w:rFonts w:ascii="Cambria" w:hAnsi="Cambria" w:cs="Times New Roman"/>
      <w:color w:val="17365D"/>
      <w:spacing w:val="5"/>
      <w:kern w:val="28"/>
      <w:sz w:val="52"/>
      <w:lang w:val="fr-FR" w:eastAsia="ar-SA" w:bidi="ar-SA"/>
    </w:rPr>
  </w:style>
  <w:style w:type="paragraph" w:styleId="Corpsdetexte">
    <w:name w:val="Body Text"/>
    <w:basedOn w:val="Normal"/>
    <w:link w:val="CorpsdetexteCar"/>
    <w:uiPriority w:val="99"/>
    <w:semiHidden/>
    <w:pPr>
      <w:spacing w:after="120"/>
    </w:pPr>
    <w:rPr>
      <w:rFonts w:eastAsia="Calibri"/>
    </w:rPr>
  </w:style>
  <w:style w:type="character" w:customStyle="1" w:styleId="CorpsdetexteCar">
    <w:name w:val="Corps de texte Car"/>
    <w:link w:val="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eastAsia="Calibri" w:hAnsi="Tahoma"/>
      <w:sz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Tahoma" w:hAnsi="Tahoma" w:cs="Times New Roman"/>
      <w:sz w:val="16"/>
      <w:lang w:val="fr-FR" w:eastAsia="ar-SA" w:bidi="ar-SA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link w:val="Retrait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customStyle="1" w:styleId="normal01">
    <w:name w:val="normal01"/>
    <w:basedOn w:val="Normal"/>
    <w:uiPriority w:val="99"/>
    <w:pPr>
      <w:widowControl w:val="0"/>
      <w:numPr>
        <w:numId w:val="21"/>
      </w:numPr>
      <w:spacing w:line="240" w:lineRule="atLeast"/>
    </w:pPr>
    <w:rPr>
      <w:rFonts w:eastAsia="Calibri"/>
      <w:sz w:val="22"/>
    </w:rPr>
  </w:style>
  <w:style w:type="paragraph" w:customStyle="1" w:styleId="Normaltxtdosped">
    <w:name w:val="Normal.txtdosped"/>
    <w:uiPriority w:val="99"/>
    <w:pPr>
      <w:autoSpaceDE w:val="0"/>
      <w:autoSpaceDN w:val="0"/>
    </w:pPr>
    <w:rPr>
      <w:rFonts w:ascii="Times New Roman" w:eastAsia="Times New Roman" w:hAnsi="Times New Roman"/>
      <w:lang w:val="fr-FR" w:eastAsia="fr-FR"/>
    </w:rPr>
  </w:style>
  <w:style w:type="paragraph" w:styleId="Normalcentr">
    <w:name w:val="Block Text"/>
    <w:basedOn w:val="Normal"/>
    <w:uiPriority w:val="99"/>
    <w:pPr>
      <w:spacing w:after="120"/>
      <w:ind w:left="1440" w:right="1440"/>
    </w:pPr>
  </w:style>
  <w:style w:type="paragraph" w:customStyle="1" w:styleId="PU1">
    <w:name w:val="PU1"/>
    <w:basedOn w:val="Normal"/>
    <w:autoRedefine/>
    <w:uiPriority w:val="99"/>
    <w:pPr>
      <w:numPr>
        <w:numId w:val="32"/>
      </w:numPr>
      <w:suppressAutoHyphens w:val="0"/>
      <w:autoSpaceDE w:val="0"/>
      <w:autoSpaceDN w:val="0"/>
      <w:jc w:val="both"/>
    </w:pPr>
    <w:rPr>
      <w:sz w:val="22"/>
      <w:szCs w:val="22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/>
      <w:lang w:val="fr-FR" w:eastAsia="ar-SA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8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240D28-7514-43A1-B0AA-F73D8F5784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E62666-B1F6-49A2-9473-1A6A250A9E11}"/>
</file>

<file path=customXml/itemProps3.xml><?xml version="1.0" encoding="utf-8"?>
<ds:datastoreItem xmlns:ds="http://schemas.openxmlformats.org/officeDocument/2006/customXml" ds:itemID="{965A8635-B43B-432A-9D8A-DEFFDCDD44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1001</Words>
  <Characters>5508</Characters>
  <Application>Microsoft Office Word</Application>
  <DocSecurity>0</DocSecurity>
  <Lines>45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> </vt:lpstr>
      <vt:lpstr/>
    </vt:vector>
  </TitlesOfParts>
  <Company>Institut Ferdinand Cocq Ixelles</Company>
  <LinksUpToDate>false</LinksUpToDate>
  <CharactersWithSpaces>6497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christiane</dc:creator>
  <cp:keywords/>
  <dc:description/>
  <cp:lastModifiedBy>goulet02</cp:lastModifiedBy>
  <cp:revision>85</cp:revision>
  <dcterms:created xsi:type="dcterms:W3CDTF">2019-11-13T10:14:00Z</dcterms:created>
  <dcterms:modified xsi:type="dcterms:W3CDTF">2021-10-13T12:37:00Z</dcterms:modified>
</cp:coreProperties>
</file>