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</w:pPr>
    </w:p>
    <w:p>
      <w:pPr>
        <w:pStyle w:val="Texte"/>
        <w:spacing w:line="480" w:lineRule="auto"/>
        <w:jc w:val="center"/>
        <w:rPr>
          <w:rFonts w:ascii="Times New Roman" w:hAnsi="Times New Roman"/>
          <w:b/>
          <w:sz w:val="24"/>
          <w:szCs w:val="24"/>
        </w:rPr>
      </w:pPr>
    </w:p>
    <w:p>
      <w:pPr>
        <w:pStyle w:val="Texte"/>
        <w:spacing w:line="480" w:lineRule="auto"/>
        <w:jc w:val="center"/>
        <w:rPr>
          <w:rFonts w:ascii="Times New Roman" w:hAnsi="Times New Roman"/>
          <w:b/>
          <w:sz w:val="24"/>
          <w:szCs w:val="24"/>
          <w:lang w:val="fr-BE"/>
        </w:rPr>
      </w:pPr>
      <w:r>
        <w:rPr>
          <w:rFonts w:ascii="Times New Roman" w:hAnsi="Times New Roman"/>
          <w:b/>
          <w:sz w:val="24"/>
          <w:szCs w:val="24"/>
          <w:lang w:val="fr-BE"/>
        </w:rPr>
        <w:t>MINISTERE DE LA COMMUNAUTE FRANCAISE</w:t>
      </w:r>
    </w:p>
    <w:p>
      <w:pPr>
        <w:pStyle w:val="Texte"/>
        <w:spacing w:line="480" w:lineRule="auto"/>
        <w:jc w:val="center"/>
        <w:rPr>
          <w:rFonts w:ascii="Times New Roman" w:hAnsi="Times New Roman"/>
          <w:b/>
          <w:lang w:val="fr-BE"/>
        </w:rPr>
      </w:pPr>
      <w:r>
        <w:rPr>
          <w:rFonts w:ascii="Times New Roman" w:hAnsi="Times New Roman"/>
          <w:b/>
          <w:lang w:val="fr-BE"/>
        </w:rPr>
        <w:t xml:space="preserve">ADMINISTRATION GENERALE DE L’ENSEIGNEMENT </w:t>
      </w:r>
    </w:p>
    <w:p>
      <w:pPr>
        <w:pStyle w:val="Texte"/>
        <w:jc w:val="center"/>
        <w:rPr>
          <w:rFonts w:ascii="Times New Roman" w:hAnsi="Times New Roman"/>
          <w:b/>
          <w:sz w:val="24"/>
          <w:szCs w:val="24"/>
          <w:lang w:val="fr-BE"/>
        </w:rPr>
      </w:pPr>
      <w:r>
        <w:rPr>
          <w:rFonts w:ascii="Times New Roman" w:hAnsi="Times New Roman"/>
          <w:b/>
          <w:sz w:val="24"/>
          <w:szCs w:val="24"/>
          <w:lang w:val="fr-BE"/>
        </w:rPr>
        <w:t xml:space="preserve">ENSEIGNEMENT DE PROMOTION SOCIALE </w:t>
      </w:r>
    </w:p>
    <w:p>
      <w:pPr>
        <w:jc w:val="center"/>
        <w:rPr>
          <w:sz w:val="24"/>
        </w:rPr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pStyle w:val="Texte"/>
        <w:spacing w:after="120"/>
        <w:ind w:left="2124" w:right="2603" w:firstLine="708"/>
        <w:jc w:val="center"/>
        <w:rPr>
          <w:rFonts w:ascii="Times New Roman" w:hAnsi="Times New Roman"/>
          <w:b/>
          <w:sz w:val="28"/>
          <w:szCs w:val="28"/>
          <w:lang w:val="fr-BE"/>
        </w:rPr>
      </w:pPr>
    </w:p>
    <w:p>
      <w:pPr>
        <w:pStyle w:val="Texte"/>
        <w:spacing w:after="120"/>
        <w:ind w:left="1701" w:right="2603" w:firstLine="708"/>
        <w:jc w:val="center"/>
        <w:rPr>
          <w:rFonts w:ascii="Times New Roman" w:hAnsi="Times New Roman"/>
          <w:b/>
          <w:sz w:val="28"/>
          <w:szCs w:val="28"/>
          <w:lang w:val="fr-BE"/>
        </w:rPr>
      </w:pPr>
      <w:r>
        <w:rPr>
          <w:rFonts w:ascii="Times New Roman" w:hAnsi="Times New Roman"/>
          <w:b/>
          <w:sz w:val="28"/>
          <w:szCs w:val="28"/>
          <w:lang w:val="fr-BE"/>
        </w:rPr>
        <w:t>DOSSIER PEDAGOGIQUE</w:t>
      </w:r>
    </w:p>
    <w:p>
      <w:pPr>
        <w:pStyle w:val="Texte"/>
        <w:ind w:left="2126" w:right="2603" w:firstLine="709"/>
        <w:jc w:val="center"/>
        <w:rPr>
          <w:rFonts w:ascii="Times New Roman" w:hAnsi="Times New Roman"/>
          <w:b/>
          <w:sz w:val="22"/>
          <w:szCs w:val="22"/>
          <w:lang w:val="fr-BE"/>
        </w:rPr>
      </w:pPr>
    </w:p>
    <w:p>
      <w:pPr>
        <w:pStyle w:val="Texte"/>
        <w:ind w:left="2126" w:right="2603" w:firstLine="709"/>
        <w:jc w:val="center"/>
        <w:rPr>
          <w:rFonts w:ascii="Times New Roman" w:hAnsi="Times New Roman"/>
          <w:b/>
          <w:sz w:val="22"/>
          <w:szCs w:val="22"/>
          <w:lang w:val="fr-BE"/>
        </w:rPr>
      </w:pPr>
    </w:p>
    <w:p>
      <w:pPr>
        <w:pStyle w:val="Titre2"/>
      </w:pPr>
      <w:r>
        <w:t>UNITE D’ENSEIGNEMENT</w:t>
      </w:r>
    </w:p>
    <w:p>
      <w:pPr>
        <w:pStyle w:val="Titre2"/>
      </w:pPr>
    </w:p>
    <w:p>
      <w:pPr>
        <w:jc w:val="center"/>
      </w:pPr>
    </w:p>
    <w:p>
      <w:pPr>
        <w:jc w:val="center"/>
      </w:pPr>
    </w:p>
    <w:p>
      <w:pPr>
        <w:jc w:val="center"/>
        <w:rPr>
          <w:sz w:val="28"/>
          <w:szCs w:val="28"/>
        </w:rPr>
      </w:pPr>
    </w:p>
    <w:p>
      <w:pPr>
        <w:pStyle w:val="Titre4"/>
        <w:numPr>
          <w:ilvl w:val="0"/>
          <w:numId w:val="0"/>
        </w:numPr>
        <w:tabs>
          <w:tab w:val="left" w:pos="1572"/>
        </w:tabs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MICROcontrôleurs</w:t>
      </w:r>
    </w:p>
    <w:p/>
    <w:p/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b/>
          <w:sz w:val="22"/>
        </w:rPr>
      </w:pPr>
      <w:r>
        <w:rPr>
          <w:b/>
          <w:sz w:val="22"/>
        </w:rPr>
        <w:t>ENSEIGNEMENT SUPERIEUR DE TYPE COURT</w:t>
      </w:r>
    </w:p>
    <w:p>
      <w:pPr>
        <w:jc w:val="center"/>
        <w:rPr>
          <w:smallCaps/>
          <w:sz w:val="24"/>
          <w:szCs w:val="22"/>
        </w:rPr>
      </w:pPr>
      <w:r>
        <w:rPr>
          <w:lang w:val="fr-BE"/>
        </w:rPr>
        <w:t>DOMAINE : SCIENCES DE L’INGENIEUR ET TECHNOLOGIE</w:t>
      </w: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4"/>
        </w:rPr>
      </w:pPr>
    </w:p>
    <w:tbl>
      <w:tblPr>
        <w:tblW w:w="0" w:type="auto"/>
        <w:tblInd w:w="176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961"/>
      </w:tblGrid>
      <w:tr>
        <w:tc>
          <w:tcPr>
            <w:tcW w:w="59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val="fr-BE"/>
              </w:rPr>
            </w:pPr>
          </w:p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CODE : 2251 11 U31 D2</w:t>
            </w:r>
          </w:p>
        </w:tc>
      </w:tr>
      <w:tr>
        <w:tc>
          <w:tcPr>
            <w:tcW w:w="596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val="fr-B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BE"/>
              </w:rPr>
              <w:t>CODE DU DOMAINE DE FORMATION : 206</w:t>
            </w:r>
          </w:p>
        </w:tc>
      </w:tr>
      <w:tr>
        <w:tc>
          <w:tcPr>
            <w:tcW w:w="5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DOCUMENT DE REFERENCE INTER-RESEAUX</w:t>
            </w:r>
          </w:p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>
      <w:pPr>
        <w:ind w:left="708" w:firstLine="12"/>
        <w:rPr>
          <w:b/>
        </w:rPr>
      </w:pPr>
    </w:p>
    <w:p>
      <w:pPr>
        <w:ind w:left="708" w:firstLine="12"/>
        <w:rPr>
          <w:b/>
        </w:rPr>
      </w:pPr>
    </w:p>
    <w:p>
      <w:pPr>
        <w:ind w:left="708" w:firstLine="12"/>
        <w:rPr>
          <w:b/>
        </w:rPr>
      </w:pPr>
    </w:p>
    <w:p>
      <w:pPr>
        <w:ind w:left="708" w:firstLine="12"/>
        <w:rPr>
          <w:b/>
        </w:rPr>
      </w:pPr>
    </w:p>
    <w:p>
      <w:pPr>
        <w:ind w:left="708" w:firstLine="12"/>
        <w:rPr>
          <w:b/>
        </w:rPr>
      </w:pPr>
    </w:p>
    <w:p>
      <w:pPr>
        <w:rPr>
          <w:b/>
        </w:rPr>
      </w:pPr>
    </w:p>
    <w:p>
      <w:pPr>
        <w:ind w:left="708" w:firstLine="12"/>
        <w:jc w:val="center"/>
        <w:rPr>
          <w:b/>
        </w:rPr>
      </w:pPr>
      <w:r>
        <w:rPr>
          <w:b/>
        </w:rPr>
        <w:t>Approbation du Gouvernement de la Communauté française du  16 août</w:t>
      </w:r>
      <w:bookmarkStart w:id="0" w:name="_GoBack"/>
      <w:bookmarkEnd w:id="0"/>
      <w:r>
        <w:rPr>
          <w:b/>
        </w:rPr>
        <w:t xml:space="preserve"> 2023,</w:t>
      </w:r>
    </w:p>
    <w:p>
      <w:pPr>
        <w:jc w:val="center"/>
        <w:rPr>
          <w:b/>
        </w:rPr>
      </w:pPr>
      <w:proofErr w:type="gramStart"/>
      <w:r>
        <w:rPr>
          <w:b/>
        </w:rPr>
        <w:t>sur</w:t>
      </w:r>
      <w:proofErr w:type="gramEnd"/>
      <w:r>
        <w:rPr>
          <w:b/>
        </w:rPr>
        <w:t xml:space="preserve"> avis conforme du Conseil général</w:t>
      </w:r>
    </w:p>
    <w:p>
      <w:pPr>
        <w:rPr>
          <w:b/>
          <w:sz w:val="22"/>
        </w:rPr>
      </w:pPr>
    </w:p>
    <w:p>
      <w:pPr>
        <w:rPr>
          <w:sz w:val="22"/>
        </w:rPr>
      </w:pPr>
    </w:p>
    <w:tbl>
      <w:tblPr>
        <w:tblW w:w="9213" w:type="dxa"/>
        <w:tblInd w:w="4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3"/>
      </w:tblGrid>
      <w:tr>
        <w:trPr>
          <w:trHeight w:val="1123"/>
        </w:trPr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</w:tcPr>
          <w:p>
            <w:pPr>
              <w:pStyle w:val="Titre6"/>
              <w:numPr>
                <w:ilvl w:val="0"/>
                <w:numId w:val="0"/>
              </w:numPr>
              <w:ind w:left="925" w:right="876"/>
              <w:jc w:val="center"/>
              <w:rPr>
                <w:b/>
                <w:i w:val="0"/>
                <w:sz w:val="28"/>
                <w:szCs w:val="28"/>
              </w:rPr>
            </w:pPr>
            <w:r>
              <w:rPr>
                <w:b/>
                <w:i w:val="0"/>
                <w:sz w:val="28"/>
                <w:szCs w:val="28"/>
              </w:rPr>
              <w:lastRenderedPageBreak/>
              <w:t>MICRO</w:t>
            </w:r>
            <w:r>
              <w:rPr>
                <w:b/>
                <w:i w:val="0"/>
                <w:caps/>
                <w:sz w:val="28"/>
                <w:szCs w:val="28"/>
              </w:rPr>
              <w:t>contrôleurs</w:t>
            </w:r>
          </w:p>
          <w:p>
            <w:pPr>
              <w:pStyle w:val="Titre6"/>
              <w:numPr>
                <w:ilvl w:val="0"/>
                <w:numId w:val="0"/>
              </w:numPr>
              <w:spacing w:before="120" w:after="120"/>
              <w:ind w:left="924" w:right="873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b/>
                <w:i w:val="0"/>
                <w:sz w:val="20"/>
              </w:rPr>
              <w:t>ENSEIGNEMENT SUPERIEUR DE TYPE COURT</w:t>
            </w:r>
          </w:p>
        </w:tc>
      </w:tr>
    </w:tbl>
    <w:p>
      <w:pPr>
        <w:ind w:right="-1"/>
        <w:jc w:val="both"/>
        <w:rPr>
          <w:sz w:val="22"/>
          <w:szCs w:val="22"/>
          <w:u w:val="single"/>
        </w:rPr>
      </w:pPr>
    </w:p>
    <w:p>
      <w:pPr>
        <w:pStyle w:val="Titre2"/>
        <w:jc w:val="both"/>
        <w:rPr>
          <w:sz w:val="22"/>
          <w:szCs w:val="22"/>
        </w:rPr>
      </w:pPr>
      <w:r>
        <w:rPr>
          <w:sz w:val="22"/>
          <w:szCs w:val="22"/>
        </w:rPr>
        <w:t>1. FINALITES DE L’UNITE D’ENSEIGNEMENT</w:t>
      </w:r>
    </w:p>
    <w:p>
      <w:pPr>
        <w:jc w:val="both"/>
        <w:rPr>
          <w:b/>
          <w:sz w:val="22"/>
          <w:szCs w:val="22"/>
        </w:rPr>
      </w:pPr>
    </w:p>
    <w:p>
      <w:pPr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1.1. Finalités générales</w:t>
      </w:r>
    </w:p>
    <w:p>
      <w:pPr>
        <w:jc w:val="both"/>
        <w:rPr>
          <w:b/>
          <w:sz w:val="22"/>
          <w:szCs w:val="22"/>
        </w:rPr>
      </w:pPr>
    </w:p>
    <w:p>
      <w:pPr>
        <w:pStyle w:val="Retraitcorpsdetexte2"/>
        <w:jc w:val="both"/>
      </w:pPr>
      <w:r>
        <w:t>Conformément à l’article 7 du décret de la Communauté française du 16 avril 1991 organisant l’enseignement de promotion sociale, cette unité de formation doit :</w:t>
      </w:r>
    </w:p>
    <w:p>
      <w:pPr>
        <w:numPr>
          <w:ilvl w:val="0"/>
          <w:numId w:val="10"/>
        </w:numPr>
        <w:tabs>
          <w:tab w:val="left" w:pos="1069"/>
        </w:tabs>
        <w:spacing w:before="120" w:after="120"/>
        <w:ind w:left="1069" w:hanging="360"/>
        <w:jc w:val="both"/>
        <w:rPr>
          <w:sz w:val="22"/>
          <w:szCs w:val="22"/>
        </w:rPr>
      </w:pPr>
      <w:r>
        <w:rPr>
          <w:sz w:val="22"/>
          <w:szCs w:val="22"/>
        </w:rPr>
        <w:t>concourir à l’épanouissement individuel en promouvant une meilleure insertion professionnelle, sociale, scolaire et culturelle ;</w:t>
      </w:r>
    </w:p>
    <w:p>
      <w:pPr>
        <w:numPr>
          <w:ilvl w:val="0"/>
          <w:numId w:val="10"/>
        </w:numPr>
        <w:tabs>
          <w:tab w:val="left" w:pos="1069"/>
        </w:tabs>
        <w:spacing w:before="120" w:after="120"/>
        <w:ind w:left="1069" w:hanging="360"/>
        <w:jc w:val="both"/>
        <w:rPr>
          <w:sz w:val="22"/>
          <w:szCs w:val="22"/>
        </w:rPr>
      </w:pPr>
      <w:r>
        <w:rPr>
          <w:sz w:val="22"/>
          <w:szCs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jc w:val="both"/>
        <w:rPr>
          <w:sz w:val="22"/>
          <w:szCs w:val="22"/>
        </w:rPr>
      </w:pPr>
    </w:p>
    <w:p>
      <w:pPr>
        <w:ind w:left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1.2. Finalités particulières</w:t>
      </w:r>
    </w:p>
    <w:p>
      <w:pPr>
        <w:pStyle w:val="En-tte"/>
        <w:tabs>
          <w:tab w:val="clear" w:pos="4536"/>
          <w:tab w:val="clear" w:pos="9072"/>
          <w:tab w:val="left" w:pos="180"/>
          <w:tab w:val="left" w:pos="2520"/>
        </w:tabs>
        <w:ind w:left="851"/>
        <w:jc w:val="both"/>
        <w:rPr>
          <w:b/>
          <w:sz w:val="22"/>
          <w:szCs w:val="22"/>
        </w:rPr>
      </w:pPr>
    </w:p>
    <w:p>
      <w:pPr>
        <w:pStyle w:val="En-tte"/>
        <w:tabs>
          <w:tab w:val="clear" w:pos="4536"/>
          <w:tab w:val="clear" w:pos="9072"/>
          <w:tab w:val="left" w:pos="180"/>
          <w:tab w:val="left" w:pos="2520"/>
        </w:tabs>
        <w:ind w:left="709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 xml:space="preserve">Cette unité </w:t>
      </w:r>
      <w:r>
        <w:rPr>
          <w:sz w:val="22"/>
          <w:szCs w:val="22"/>
        </w:rPr>
        <w:t>d’enseignement</w:t>
      </w:r>
      <w:r>
        <w:rPr>
          <w:sz w:val="22"/>
          <w:szCs w:val="22"/>
          <w:lang w:val="fr-BE"/>
        </w:rPr>
        <w:t xml:space="preserve"> vise à permettre à l’étudiant :</w:t>
      </w:r>
    </w:p>
    <w:p>
      <w:pPr>
        <w:numPr>
          <w:ilvl w:val="0"/>
          <w:numId w:val="10"/>
        </w:numPr>
        <w:tabs>
          <w:tab w:val="left" w:pos="1069"/>
        </w:tabs>
        <w:spacing w:before="120"/>
        <w:ind w:left="1066" w:hanging="357"/>
        <w:jc w:val="both"/>
        <w:rPr>
          <w:sz w:val="22"/>
          <w:szCs w:val="22"/>
        </w:rPr>
      </w:pPr>
      <w:r>
        <w:rPr>
          <w:sz w:val="22"/>
          <w:szCs w:val="22"/>
        </w:rPr>
        <w:t>d’intervenir sur des équipements à microcontrôleurs tant au point de vue hardware que software pour des corrections, modifications et améliorations éventuelles ;</w:t>
      </w:r>
    </w:p>
    <w:p>
      <w:pPr>
        <w:numPr>
          <w:ilvl w:val="0"/>
          <w:numId w:val="10"/>
        </w:numPr>
        <w:tabs>
          <w:tab w:val="left" w:pos="1069"/>
        </w:tabs>
        <w:spacing w:before="120"/>
        <w:ind w:left="1066" w:hanging="357"/>
        <w:jc w:val="both"/>
        <w:rPr>
          <w:sz w:val="22"/>
          <w:szCs w:val="22"/>
        </w:rPr>
      </w:pPr>
      <w:r>
        <w:rPr>
          <w:sz w:val="22"/>
          <w:szCs w:val="22"/>
        </w:rPr>
        <w:t>de remplacer, dans certains équipements, les parties conçues en technologie traditionnelle mais obsolètes par des structures à microcontrôleur plus souples, plus efficaces et moins coûteuses ;</w:t>
      </w:r>
    </w:p>
    <w:p>
      <w:pPr>
        <w:numPr>
          <w:ilvl w:val="0"/>
          <w:numId w:val="10"/>
        </w:numPr>
        <w:tabs>
          <w:tab w:val="left" w:pos="1069"/>
        </w:tabs>
        <w:spacing w:before="120"/>
        <w:ind w:left="1066" w:hanging="357"/>
        <w:jc w:val="both"/>
        <w:rPr>
          <w:sz w:val="22"/>
          <w:szCs w:val="22"/>
        </w:rPr>
      </w:pPr>
      <w:r>
        <w:rPr>
          <w:sz w:val="22"/>
          <w:szCs w:val="22"/>
        </w:rPr>
        <w:t>de choisir certains nouveaux équipements à la lumière de ces nouvelles technologies pour une efficacité de maintenance et une flexibilité accrues ;</w:t>
      </w:r>
    </w:p>
    <w:p>
      <w:pPr>
        <w:numPr>
          <w:ilvl w:val="0"/>
          <w:numId w:val="10"/>
        </w:numPr>
        <w:tabs>
          <w:tab w:val="left" w:pos="1069"/>
        </w:tabs>
        <w:spacing w:before="120"/>
        <w:ind w:left="1066" w:hanging="357"/>
        <w:jc w:val="both"/>
        <w:rPr>
          <w:sz w:val="22"/>
          <w:szCs w:val="22"/>
        </w:rPr>
      </w:pPr>
      <w:r>
        <w:rPr>
          <w:sz w:val="22"/>
          <w:szCs w:val="22"/>
        </w:rPr>
        <w:t>d’interfacer les différents périphériques d’un microcontrôleur ;</w:t>
      </w:r>
    </w:p>
    <w:p>
      <w:pPr>
        <w:numPr>
          <w:ilvl w:val="0"/>
          <w:numId w:val="10"/>
        </w:numPr>
        <w:tabs>
          <w:tab w:val="left" w:pos="1069"/>
        </w:tabs>
        <w:spacing w:before="120"/>
        <w:ind w:left="1066" w:hanging="357"/>
        <w:jc w:val="both"/>
        <w:rPr>
          <w:sz w:val="22"/>
          <w:szCs w:val="22"/>
        </w:rPr>
      </w:pPr>
      <w:r>
        <w:rPr>
          <w:sz w:val="22"/>
          <w:szCs w:val="22"/>
        </w:rPr>
        <w:t>de proposer, en</w:t>
      </w:r>
      <w:r>
        <w:rPr>
          <w:sz w:val="22"/>
          <w:szCs w:val="22"/>
          <w:lang w:val="fr-BE"/>
        </w:rPr>
        <w:t xml:space="preserve"> fonction d’une application donnée, le microcontrôleur le mieux adapté en fonction des diverses contraintes technologiques.</w:t>
      </w:r>
    </w:p>
    <w:p>
      <w:pPr>
        <w:pStyle w:val="Listepuces2"/>
        <w:numPr>
          <w:ilvl w:val="0"/>
          <w:numId w:val="0"/>
        </w:numPr>
        <w:spacing w:before="0"/>
        <w:ind w:left="709"/>
        <w:jc w:val="both"/>
        <w:rPr>
          <w:sz w:val="22"/>
          <w:szCs w:val="22"/>
        </w:rPr>
      </w:pPr>
    </w:p>
    <w:p>
      <w:pPr>
        <w:pStyle w:val="Listepuces2"/>
        <w:numPr>
          <w:ilvl w:val="0"/>
          <w:numId w:val="0"/>
        </w:numPr>
        <w:spacing w:before="0"/>
        <w:ind w:left="709"/>
        <w:jc w:val="both"/>
        <w:rPr>
          <w:sz w:val="22"/>
          <w:szCs w:val="22"/>
        </w:rPr>
      </w:pPr>
    </w:p>
    <w:p>
      <w:pPr>
        <w:jc w:val="both"/>
        <w:rPr>
          <w:b/>
          <w:color w:val="FFFFFF"/>
          <w:sz w:val="22"/>
          <w:szCs w:val="22"/>
        </w:rPr>
      </w:pPr>
      <w:r>
        <w:rPr>
          <w:b/>
          <w:sz w:val="22"/>
          <w:szCs w:val="22"/>
        </w:rPr>
        <w:t>2. CAPACITES PREALABLES REQUISES</w:t>
      </w:r>
      <w:r>
        <w:rPr>
          <w:b/>
          <w:color w:val="FFFFFF"/>
          <w:sz w:val="22"/>
          <w:szCs w:val="22"/>
        </w:rPr>
        <w:t>.</w:t>
      </w:r>
    </w:p>
    <w:p>
      <w:pPr>
        <w:numPr>
          <w:ilvl w:val="0"/>
          <w:numId w:val="2"/>
        </w:numPr>
        <w:tabs>
          <w:tab w:val="left" w:pos="570"/>
        </w:tabs>
        <w:ind w:left="570" w:hanging="570"/>
        <w:jc w:val="both"/>
        <w:rPr>
          <w:b/>
          <w:color w:val="FFFFFF"/>
          <w:sz w:val="22"/>
          <w:szCs w:val="22"/>
        </w:rPr>
      </w:pPr>
    </w:p>
    <w:p>
      <w:pPr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2.1. Capacités</w:t>
      </w:r>
    </w:p>
    <w:p>
      <w:pPr>
        <w:pStyle w:val="dbut1"/>
      </w:pPr>
      <w:proofErr w:type="gramStart"/>
      <w:r>
        <w:rPr>
          <w:i/>
          <w:spacing w:val="-3"/>
        </w:rPr>
        <w:t>en</w:t>
      </w:r>
      <w:proofErr w:type="gramEnd"/>
      <w:r>
        <w:rPr>
          <w:i/>
          <w:spacing w:val="-3"/>
        </w:rPr>
        <w:t xml:space="preserve"> disposant d’un environnement matériel ou virtuel informatique </w:t>
      </w:r>
      <w:r>
        <w:t>et logicielle opérationnelle et d’une documentation appropriée, face à un problème mettant en jeu des algorithmes de base, dans le respect du temps imparti,</w:t>
      </w:r>
    </w:p>
    <w:p>
      <w:pPr>
        <w:pStyle w:val="PU1"/>
        <w:ind w:left="851"/>
      </w:pPr>
      <w:r>
        <w:t>mettre en œuvre une représentation algorithmique du problème posé ;</w:t>
      </w:r>
    </w:p>
    <w:p>
      <w:pPr>
        <w:pStyle w:val="PU1"/>
        <w:ind w:left="851"/>
      </w:pPr>
      <w:r>
        <w:t>de développer au moins un programme en respectant les spécificités du langage choisi ;</w:t>
      </w:r>
    </w:p>
    <w:p>
      <w:pPr>
        <w:pStyle w:val="PU1"/>
        <w:ind w:left="851"/>
      </w:pPr>
      <w:r>
        <w:t>de mettre en œuvre des procédures de test ;</w:t>
      </w:r>
    </w:p>
    <w:p>
      <w:pPr>
        <w:pStyle w:val="PU1"/>
        <w:ind w:left="851"/>
      </w:pPr>
      <w:r>
        <w:t>de justifier la démarche mise en œuvre dans l’élaboration du (ou des) programme(s).</w:t>
      </w:r>
    </w:p>
    <w:p>
      <w:pPr>
        <w:tabs>
          <w:tab w:val="left" w:pos="0"/>
          <w:tab w:val="left" w:pos="360"/>
          <w:tab w:val="right" w:pos="8896"/>
        </w:tabs>
        <w:jc w:val="both"/>
        <w:rPr>
          <w:sz w:val="22"/>
          <w:szCs w:val="22"/>
        </w:rPr>
      </w:pPr>
    </w:p>
    <w:p>
      <w:pPr>
        <w:jc w:val="both"/>
        <w:rPr>
          <w:sz w:val="22"/>
          <w:szCs w:val="22"/>
          <w:u w:val="single"/>
        </w:rPr>
      </w:pPr>
    </w:p>
    <w:p>
      <w:pPr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2.2. Titre pouvant en tenir lieu</w:t>
      </w:r>
    </w:p>
    <w:p>
      <w:pPr>
        <w:ind w:left="284"/>
        <w:jc w:val="both"/>
        <w:rPr>
          <w:b/>
          <w:sz w:val="22"/>
          <w:szCs w:val="22"/>
        </w:rPr>
      </w:pPr>
    </w:p>
    <w:p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Attestation de réussite de l’unité d’enseignement </w:t>
      </w:r>
      <w:r>
        <w:rPr>
          <w:caps/>
          <w:sz w:val="22"/>
          <w:szCs w:val="22"/>
        </w:rPr>
        <w:t>« Principes algorithmiques et programmation</w:t>
      </w:r>
      <w:r>
        <w:rPr>
          <w:sz w:val="22"/>
          <w:szCs w:val="22"/>
        </w:rPr>
        <w:t xml:space="preserve"> » code N° 7521 05 U32 D3, classée dans l'enseignement supérieur  de type court </w:t>
      </w:r>
    </w:p>
    <w:p>
      <w:pPr>
        <w:ind w:left="720"/>
        <w:jc w:val="both"/>
        <w:rPr>
          <w:sz w:val="22"/>
          <w:szCs w:val="22"/>
        </w:rPr>
      </w:pPr>
    </w:p>
    <w:p>
      <w:pPr>
        <w:jc w:val="both"/>
        <w:rPr>
          <w:sz w:val="22"/>
          <w:szCs w:val="22"/>
        </w:rPr>
      </w:pPr>
    </w:p>
    <w:p>
      <w:pPr>
        <w:jc w:val="both"/>
        <w:rPr>
          <w:sz w:val="22"/>
          <w:szCs w:val="22"/>
        </w:rPr>
      </w:pPr>
    </w:p>
    <w:p>
      <w:pPr>
        <w:jc w:val="both"/>
        <w:rPr>
          <w:sz w:val="22"/>
          <w:szCs w:val="22"/>
        </w:rPr>
      </w:pPr>
    </w:p>
    <w:p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3.  ACQUIS D’APPRENTISSAGE</w:t>
      </w:r>
    </w:p>
    <w:p>
      <w:pPr>
        <w:jc w:val="both"/>
      </w:pPr>
    </w:p>
    <w:p>
      <w:pPr>
        <w:ind w:left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Pour atteindre le seuil de réussite, l’étudiant sera capable</w:t>
      </w:r>
      <w:r>
        <w:rPr>
          <w:sz w:val="22"/>
          <w:szCs w:val="22"/>
        </w:rPr>
        <w:t> :</w:t>
      </w:r>
    </w:p>
    <w:p>
      <w:pPr>
        <w:spacing w:before="120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sur</w:t>
      </w:r>
      <w:proofErr w:type="gramEnd"/>
      <w:r>
        <w:rPr>
          <w:i/>
          <w:sz w:val="22"/>
          <w:szCs w:val="22"/>
        </w:rPr>
        <w:t xml:space="preserve"> base d’un cahier des charges précis,</w:t>
      </w:r>
    </w:p>
    <w:p>
      <w:pPr>
        <w:tabs>
          <w:tab w:val="left" w:pos="-720"/>
        </w:tabs>
        <w:spacing w:before="120"/>
        <w:ind w:left="284"/>
        <w:jc w:val="both"/>
        <w:rPr>
          <w:i/>
          <w:spacing w:val="-3"/>
          <w:sz w:val="22"/>
          <w:szCs w:val="22"/>
        </w:rPr>
      </w:pPr>
      <w:proofErr w:type="gramStart"/>
      <w:r>
        <w:rPr>
          <w:i/>
          <w:spacing w:val="-3"/>
          <w:sz w:val="22"/>
          <w:szCs w:val="22"/>
        </w:rPr>
        <w:t>dans</w:t>
      </w:r>
      <w:proofErr w:type="gramEnd"/>
      <w:r>
        <w:rPr>
          <w:i/>
          <w:spacing w:val="-3"/>
          <w:sz w:val="22"/>
          <w:szCs w:val="22"/>
        </w:rPr>
        <w:t xml:space="preserve"> le respect des règles de sécurité, d’hygiène et d’environnement et des normes de sécurité, </w:t>
      </w:r>
    </w:p>
    <w:p>
      <w:pPr>
        <w:tabs>
          <w:tab w:val="left" w:pos="-720"/>
        </w:tabs>
        <w:spacing w:before="120"/>
        <w:ind w:left="284"/>
        <w:jc w:val="both"/>
        <w:rPr>
          <w:i/>
          <w:spacing w:val="-3"/>
          <w:sz w:val="22"/>
          <w:szCs w:val="22"/>
        </w:rPr>
      </w:pPr>
      <w:proofErr w:type="gramStart"/>
      <w:r>
        <w:rPr>
          <w:i/>
          <w:spacing w:val="-3"/>
          <w:sz w:val="22"/>
          <w:szCs w:val="22"/>
        </w:rPr>
        <w:t>en</w:t>
      </w:r>
      <w:proofErr w:type="gramEnd"/>
      <w:r>
        <w:rPr>
          <w:i/>
          <w:spacing w:val="-3"/>
          <w:sz w:val="22"/>
          <w:szCs w:val="22"/>
        </w:rPr>
        <w:t xml:space="preserve"> utilisant le vocabulaire technique approprié, </w:t>
      </w:r>
    </w:p>
    <w:p>
      <w:pPr>
        <w:tabs>
          <w:tab w:val="left" w:pos="-720"/>
        </w:tabs>
        <w:spacing w:before="120"/>
        <w:ind w:left="284"/>
        <w:jc w:val="both"/>
        <w:rPr>
          <w:i/>
          <w:spacing w:val="-3"/>
          <w:sz w:val="22"/>
          <w:szCs w:val="22"/>
        </w:rPr>
      </w:pPr>
      <w:proofErr w:type="gramStart"/>
      <w:r>
        <w:rPr>
          <w:i/>
          <w:spacing w:val="-3"/>
          <w:sz w:val="22"/>
          <w:szCs w:val="22"/>
        </w:rPr>
        <w:t>en</w:t>
      </w:r>
      <w:proofErr w:type="gramEnd"/>
      <w:r>
        <w:rPr>
          <w:i/>
          <w:spacing w:val="-3"/>
          <w:sz w:val="22"/>
          <w:szCs w:val="22"/>
        </w:rPr>
        <w:t xml:space="preserve"> développant des compétences de communication,</w:t>
      </w:r>
    </w:p>
    <w:p>
      <w:pPr>
        <w:pStyle w:val="PU1"/>
        <w:spacing w:before="120"/>
        <w:ind w:left="1135" w:hanging="284"/>
      </w:pPr>
      <w:r>
        <w:t>de choisir le microcontrôleur ainsi que les composants électroniques et/ou modules – carte fille les mieux adaptés au problème posé ;</w:t>
      </w:r>
    </w:p>
    <w:p>
      <w:pPr>
        <w:pStyle w:val="PU1"/>
        <w:spacing w:before="120"/>
        <w:ind w:left="1135" w:hanging="284"/>
      </w:pPr>
      <w:r>
        <w:t>d’établir l'ordinogramme de l'application ;</w:t>
      </w:r>
    </w:p>
    <w:p>
      <w:pPr>
        <w:pStyle w:val="PU1"/>
        <w:spacing w:before="120"/>
        <w:ind w:left="1135" w:hanging="284"/>
      </w:pPr>
      <w:r>
        <w:t>d’établir le programme source ;</w:t>
      </w:r>
    </w:p>
    <w:p>
      <w:pPr>
        <w:pStyle w:val="PU1"/>
        <w:spacing w:before="120"/>
        <w:ind w:left="1135" w:hanging="284"/>
      </w:pPr>
      <w:r>
        <w:t>de programmer ce microcontrôleur ;</w:t>
      </w:r>
    </w:p>
    <w:p>
      <w:pPr>
        <w:pStyle w:val="PU1"/>
        <w:spacing w:before="120"/>
        <w:ind w:left="1135" w:hanging="284"/>
      </w:pPr>
      <w:r>
        <w:t>de tester le programme sur un outil de simulation avant de passer à la réalisation sur une plaquette d'essai ;</w:t>
      </w:r>
    </w:p>
    <w:p>
      <w:pPr>
        <w:pStyle w:val="PU1"/>
        <w:spacing w:before="120"/>
        <w:ind w:left="1135" w:hanging="284"/>
      </w:pPr>
      <w:r>
        <w:t>de consigner, dans un rapport écrit, les différents résultats des manipulations effectuées, le programme et l’ordinogramme.</w:t>
      </w:r>
    </w:p>
    <w:p>
      <w:pPr>
        <w:tabs>
          <w:tab w:val="left" w:pos="180"/>
          <w:tab w:val="left" w:pos="2520"/>
        </w:tabs>
        <w:jc w:val="both"/>
      </w:pPr>
    </w:p>
    <w:p>
      <w:pPr>
        <w:ind w:left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Pour la détermination du degré de maîtrise, il sera tenu compte des critères suivants </w:t>
      </w:r>
      <w:r>
        <w:rPr>
          <w:sz w:val="22"/>
          <w:szCs w:val="22"/>
        </w:rPr>
        <w:t>:</w:t>
      </w:r>
    </w:p>
    <w:p>
      <w:pPr>
        <w:pStyle w:val="PU1"/>
        <w:spacing w:before="120"/>
        <w:ind w:left="1135" w:hanging="284"/>
      </w:pPr>
      <w:r>
        <w:t>le niveau d’organisation et de dextérité : la capacité d’organisation de l’environnement spatial et matériel propre au soin, la maitrise gestuelle,</w:t>
      </w:r>
    </w:p>
    <w:p>
      <w:pPr>
        <w:pStyle w:val="PU1"/>
        <w:spacing w:before="120"/>
        <w:ind w:left="1135" w:hanging="284"/>
      </w:pPr>
      <w:r>
        <w:t>le niveau de cohérence : la capacité à établir une majorité de liens logiques pour former un ensemble organisé,</w:t>
      </w:r>
    </w:p>
    <w:p>
      <w:pPr>
        <w:pStyle w:val="PU1"/>
        <w:spacing w:before="120"/>
        <w:ind w:left="1135" w:hanging="284"/>
      </w:pPr>
      <w:r>
        <w:t>le niveau de précision : la clarté, la concision, la rigueur au niveau de la terminologie, des concepts et des techniques/principes/modèles,</w:t>
      </w:r>
    </w:p>
    <w:p>
      <w:pPr>
        <w:pStyle w:val="PU1"/>
        <w:spacing w:before="120"/>
        <w:ind w:left="1135" w:hanging="284"/>
      </w:pPr>
      <w:r>
        <w:t>le niveau d’intégration : la capacité à s’approprier des notions, concepts, techniques et démarches en les intégrant dans son analyse, son argumentation, sa pratique ou la recherche de solutions,</w:t>
      </w:r>
    </w:p>
    <w:p>
      <w:pPr>
        <w:pStyle w:val="PU1"/>
        <w:spacing w:before="120"/>
        <w:ind w:left="1135" w:hanging="284"/>
      </w:pPr>
      <w:r>
        <w:t>le niveau d’autonomie : la capacité à faire preuve d’initiatives démontrant une réflexion personnelle basée sur une exploitation des ressources et des idées en interdépendance avec son environnement.</w:t>
      </w:r>
    </w:p>
    <w:p>
      <w:pPr>
        <w:ind w:left="720"/>
        <w:jc w:val="both"/>
        <w:rPr>
          <w:sz w:val="22"/>
          <w:szCs w:val="22"/>
        </w:rPr>
      </w:pPr>
    </w:p>
    <w:p>
      <w:pPr>
        <w:jc w:val="both"/>
        <w:rPr>
          <w:b/>
          <w:sz w:val="22"/>
          <w:szCs w:val="22"/>
        </w:rPr>
      </w:pPr>
    </w:p>
    <w:p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4. PROGRAMME</w:t>
      </w:r>
    </w:p>
    <w:p>
      <w:pPr>
        <w:pStyle w:val="Titre2"/>
        <w:jc w:val="both"/>
        <w:rPr>
          <w:sz w:val="22"/>
          <w:szCs w:val="22"/>
        </w:rPr>
      </w:pPr>
    </w:p>
    <w:p>
      <w:pPr>
        <w:pStyle w:val="Titre2"/>
        <w:ind w:left="284"/>
        <w:jc w:val="both"/>
        <w:rPr>
          <w:caps/>
          <w:sz w:val="22"/>
          <w:szCs w:val="22"/>
        </w:rPr>
      </w:pPr>
      <w:r>
        <w:rPr>
          <w:sz w:val="22"/>
          <w:szCs w:val="22"/>
        </w:rPr>
        <w:t>4.1. Microcontrôleurs</w:t>
      </w:r>
    </w:p>
    <w:p>
      <w:pPr>
        <w:jc w:val="both"/>
        <w:rPr>
          <w:sz w:val="22"/>
          <w:szCs w:val="22"/>
        </w:rPr>
      </w:pPr>
    </w:p>
    <w:p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L’étudiant sera capable :</w:t>
      </w:r>
    </w:p>
    <w:p>
      <w:pPr>
        <w:numPr>
          <w:ilvl w:val="0"/>
          <w:numId w:val="26"/>
        </w:numPr>
        <w:tabs>
          <w:tab w:val="num" w:pos="993"/>
        </w:tabs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différencier les grandes familles de microcontrôleurs (architecture, jeu d'instructions RISC ou CISC,…) ;</w:t>
      </w:r>
    </w:p>
    <w:p>
      <w:pPr>
        <w:numPr>
          <w:ilvl w:val="0"/>
          <w:numId w:val="26"/>
        </w:numPr>
        <w:tabs>
          <w:tab w:val="num" w:pos="993"/>
        </w:tabs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d'établir les schémas-blocs internes de ces microcontrôleurs et d'identifier les principaux sous-ensembles et registres ;</w:t>
      </w:r>
    </w:p>
    <w:p>
      <w:pPr>
        <w:numPr>
          <w:ilvl w:val="0"/>
          <w:numId w:val="26"/>
        </w:numPr>
        <w:tabs>
          <w:tab w:val="num" w:pos="993"/>
        </w:tabs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d’étendre les capacités d’un microcontrôleur en lui connectant des modules et/ou cartes filles (</w:t>
      </w:r>
      <w:proofErr w:type="spellStart"/>
      <w:r>
        <w:rPr>
          <w:sz w:val="22"/>
          <w:szCs w:val="22"/>
        </w:rPr>
        <w:t>shields</w:t>
      </w:r>
      <w:proofErr w:type="spellEnd"/>
      <w:r>
        <w:rPr>
          <w:sz w:val="22"/>
          <w:szCs w:val="22"/>
        </w:rPr>
        <w:t xml:space="preserve">) tels que module Ethernet, Wi-Fi, commande </w:t>
      </w:r>
      <w:proofErr w:type="spellStart"/>
      <w:r>
        <w:rPr>
          <w:sz w:val="22"/>
          <w:szCs w:val="22"/>
        </w:rPr>
        <w:t>motor</w:t>
      </w:r>
      <w:proofErr w:type="spellEnd"/>
      <w:r>
        <w:rPr>
          <w:sz w:val="22"/>
          <w:szCs w:val="22"/>
        </w:rPr>
        <w:t xml:space="preserve"> …</w:t>
      </w:r>
    </w:p>
    <w:p>
      <w:pPr>
        <w:numPr>
          <w:ilvl w:val="0"/>
          <w:numId w:val="26"/>
        </w:numPr>
        <w:tabs>
          <w:tab w:val="num" w:pos="993"/>
        </w:tabs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d'établir l'ordinogramme d'un problème donné et de le décomposer en sous-ensembles ;</w:t>
      </w:r>
    </w:p>
    <w:p>
      <w:pPr>
        <w:numPr>
          <w:ilvl w:val="0"/>
          <w:numId w:val="26"/>
        </w:numPr>
        <w:tabs>
          <w:tab w:val="num" w:pos="993"/>
        </w:tabs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d'interpréter correctement et d'utiliser les différents modes d'adressage (assembleur) ;</w:t>
      </w:r>
    </w:p>
    <w:p>
      <w:pPr>
        <w:numPr>
          <w:ilvl w:val="0"/>
          <w:numId w:val="26"/>
        </w:numPr>
        <w:tabs>
          <w:tab w:val="num" w:pos="993"/>
        </w:tabs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d'utiliser le jeu d'instructions d’un microcontrôleur donné ;</w:t>
      </w:r>
    </w:p>
    <w:p>
      <w:pPr>
        <w:numPr>
          <w:ilvl w:val="0"/>
          <w:numId w:val="26"/>
        </w:numPr>
        <w:tabs>
          <w:tab w:val="num" w:pos="993"/>
        </w:tabs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de programmer des ports d'entrée-sortie classiques et les ports à largeur d’impulsion programmable (PWM);</w:t>
      </w:r>
    </w:p>
    <w:p>
      <w:pPr>
        <w:numPr>
          <w:ilvl w:val="0"/>
          <w:numId w:val="26"/>
        </w:numPr>
        <w:tabs>
          <w:tab w:val="num" w:pos="993"/>
        </w:tabs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programmer et d'utiliser les </w:t>
      </w:r>
      <w:proofErr w:type="spellStart"/>
      <w:r>
        <w:rPr>
          <w:sz w:val="22"/>
          <w:szCs w:val="22"/>
        </w:rPr>
        <w:t>timers</w:t>
      </w:r>
      <w:proofErr w:type="spellEnd"/>
      <w:r>
        <w:rPr>
          <w:sz w:val="22"/>
          <w:szCs w:val="22"/>
        </w:rPr>
        <w:t xml:space="preserve"> internes ;</w:t>
      </w:r>
    </w:p>
    <w:p>
      <w:pPr>
        <w:numPr>
          <w:ilvl w:val="0"/>
          <w:numId w:val="26"/>
        </w:numPr>
        <w:tabs>
          <w:tab w:val="num" w:pos="993"/>
        </w:tabs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maîtriser les techniques de conversions analogiques – digitales et de programmer les registres correspondants ;</w:t>
      </w:r>
    </w:p>
    <w:p>
      <w:pPr>
        <w:numPr>
          <w:ilvl w:val="0"/>
          <w:numId w:val="26"/>
        </w:numPr>
        <w:tabs>
          <w:tab w:val="num" w:pos="993"/>
        </w:tabs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comprendre les différents protocoles de communication supportés par les microcontrôleurs et programmer les registres correspondants.</w:t>
      </w:r>
    </w:p>
    <w:p>
      <w:pPr>
        <w:jc w:val="both"/>
        <w:rPr>
          <w:sz w:val="22"/>
          <w:szCs w:val="22"/>
        </w:rPr>
      </w:pPr>
    </w:p>
    <w:p>
      <w:pPr>
        <w:pStyle w:val="Titre2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4.2. Laboratoire : microcontrôleurs</w:t>
      </w:r>
    </w:p>
    <w:p>
      <w:pPr>
        <w:spacing w:before="120"/>
        <w:ind w:left="709"/>
        <w:jc w:val="both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l'étudiant</w:t>
      </w:r>
      <w:proofErr w:type="gramEnd"/>
      <w:r>
        <w:rPr>
          <w:b/>
          <w:sz w:val="22"/>
          <w:szCs w:val="22"/>
        </w:rPr>
        <w:t xml:space="preserve"> sera capable :</w:t>
      </w:r>
    </w:p>
    <w:p>
      <w:pPr>
        <w:spacing w:before="120"/>
        <w:ind w:left="709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sur</w:t>
      </w:r>
      <w:proofErr w:type="gramEnd"/>
      <w:r>
        <w:rPr>
          <w:i/>
          <w:sz w:val="22"/>
          <w:szCs w:val="22"/>
        </w:rPr>
        <w:t xml:space="preserve"> base d’un cahier des charges précis,</w:t>
      </w:r>
    </w:p>
    <w:p>
      <w:pPr>
        <w:tabs>
          <w:tab w:val="left" w:pos="-720"/>
        </w:tabs>
        <w:spacing w:before="120"/>
        <w:ind w:left="709"/>
        <w:jc w:val="both"/>
        <w:rPr>
          <w:i/>
          <w:spacing w:val="-3"/>
          <w:sz w:val="22"/>
          <w:szCs w:val="22"/>
        </w:rPr>
      </w:pPr>
      <w:proofErr w:type="gramStart"/>
      <w:r>
        <w:rPr>
          <w:i/>
          <w:spacing w:val="-3"/>
          <w:sz w:val="22"/>
          <w:szCs w:val="22"/>
        </w:rPr>
        <w:t>dans</w:t>
      </w:r>
      <w:proofErr w:type="gramEnd"/>
      <w:r>
        <w:rPr>
          <w:i/>
          <w:spacing w:val="-3"/>
          <w:sz w:val="22"/>
          <w:szCs w:val="22"/>
        </w:rPr>
        <w:t xml:space="preserve"> le respect des règles de sécurité, d’hygiène et d’environnement et des normes de sécurité, </w:t>
      </w:r>
    </w:p>
    <w:p>
      <w:pPr>
        <w:tabs>
          <w:tab w:val="left" w:pos="-720"/>
        </w:tabs>
        <w:spacing w:before="120"/>
        <w:ind w:left="709"/>
        <w:jc w:val="both"/>
        <w:rPr>
          <w:i/>
          <w:spacing w:val="-3"/>
          <w:sz w:val="22"/>
          <w:szCs w:val="22"/>
        </w:rPr>
      </w:pPr>
      <w:proofErr w:type="gramStart"/>
      <w:r>
        <w:rPr>
          <w:i/>
          <w:spacing w:val="-3"/>
          <w:sz w:val="22"/>
          <w:szCs w:val="22"/>
        </w:rPr>
        <w:t>en</w:t>
      </w:r>
      <w:proofErr w:type="gramEnd"/>
      <w:r>
        <w:rPr>
          <w:i/>
          <w:spacing w:val="-3"/>
          <w:sz w:val="22"/>
          <w:szCs w:val="22"/>
        </w:rPr>
        <w:t xml:space="preserve"> utilisant le vocabulaire technique approprié, </w:t>
      </w:r>
    </w:p>
    <w:p>
      <w:pPr>
        <w:tabs>
          <w:tab w:val="left" w:pos="-720"/>
        </w:tabs>
        <w:spacing w:before="120"/>
        <w:ind w:left="709"/>
        <w:jc w:val="both"/>
        <w:rPr>
          <w:i/>
          <w:spacing w:val="-3"/>
          <w:sz w:val="22"/>
          <w:szCs w:val="22"/>
        </w:rPr>
      </w:pPr>
      <w:proofErr w:type="gramStart"/>
      <w:r>
        <w:rPr>
          <w:i/>
          <w:spacing w:val="-3"/>
          <w:sz w:val="22"/>
          <w:szCs w:val="22"/>
        </w:rPr>
        <w:t>en</w:t>
      </w:r>
      <w:proofErr w:type="gramEnd"/>
      <w:r>
        <w:rPr>
          <w:i/>
          <w:spacing w:val="-3"/>
          <w:sz w:val="22"/>
          <w:szCs w:val="22"/>
        </w:rPr>
        <w:t xml:space="preserve"> développant des compétences de communication,</w:t>
      </w:r>
    </w:p>
    <w:p>
      <w:pPr>
        <w:spacing w:before="120"/>
        <w:ind w:left="709"/>
        <w:jc w:val="both"/>
        <w:rPr>
          <w:sz w:val="22"/>
          <w:szCs w:val="22"/>
        </w:rPr>
      </w:pPr>
    </w:p>
    <w:p>
      <w:pPr>
        <w:numPr>
          <w:ilvl w:val="0"/>
          <w:numId w:val="26"/>
        </w:numPr>
        <w:tabs>
          <w:tab w:val="num" w:pos="993"/>
        </w:tabs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lire et d'écrire dans des mémoires externes, notamment dans des Eproms séries ;</w:t>
      </w:r>
    </w:p>
    <w:p>
      <w:pPr>
        <w:numPr>
          <w:ilvl w:val="0"/>
          <w:numId w:val="26"/>
        </w:numPr>
        <w:tabs>
          <w:tab w:val="num" w:pos="993"/>
        </w:tabs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communiquer avec d'autres sous-ensembles ou d’autres microcontrôleurs, par programmation de différents moyens de communication (protocoles, I2C, SPI… ;</w:t>
      </w:r>
    </w:p>
    <w:p>
      <w:pPr>
        <w:numPr>
          <w:ilvl w:val="0"/>
          <w:numId w:val="26"/>
        </w:numPr>
        <w:tabs>
          <w:tab w:val="num" w:pos="993"/>
        </w:tabs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d'interfacer un clavier numérique et un afficheur ;</w:t>
      </w:r>
    </w:p>
    <w:p>
      <w:pPr>
        <w:numPr>
          <w:ilvl w:val="0"/>
          <w:numId w:val="26"/>
        </w:numPr>
        <w:tabs>
          <w:tab w:val="num" w:pos="993"/>
        </w:tabs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d'encoder un programme avec un éditeur – assembleur et/ou un éditeur – compilateur ;</w:t>
      </w:r>
    </w:p>
    <w:p>
      <w:pPr>
        <w:numPr>
          <w:ilvl w:val="0"/>
          <w:numId w:val="26"/>
        </w:numPr>
        <w:tabs>
          <w:tab w:val="num" w:pos="993"/>
        </w:tabs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produire un fichier objet et de simuler son fonctionnement sur PC ;</w:t>
      </w:r>
    </w:p>
    <w:p>
      <w:pPr>
        <w:numPr>
          <w:ilvl w:val="0"/>
          <w:numId w:val="26"/>
        </w:numPr>
        <w:tabs>
          <w:tab w:val="num" w:pos="993"/>
        </w:tabs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se connecter à un programmateur et de programmer ces microcontrôleurs ;</w:t>
      </w:r>
    </w:p>
    <w:p>
      <w:pPr>
        <w:numPr>
          <w:ilvl w:val="0"/>
          <w:numId w:val="26"/>
        </w:numPr>
        <w:tabs>
          <w:tab w:val="num" w:pos="993"/>
        </w:tabs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maîtriser parfaitement le cycle de mise au point d'un programme : édition, assemblage, transfert vers microcontrôleur, tests puis corrections éventuelles ;</w:t>
      </w:r>
    </w:p>
    <w:p>
      <w:pPr>
        <w:numPr>
          <w:ilvl w:val="0"/>
          <w:numId w:val="26"/>
        </w:numPr>
        <w:tabs>
          <w:tab w:val="num" w:pos="993"/>
        </w:tabs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câbler sur platine d'expérimentation des capteurs et des afficheurs afin de tester les programmes élémentaires ;</w:t>
      </w:r>
    </w:p>
    <w:p>
      <w:pPr>
        <w:numPr>
          <w:ilvl w:val="0"/>
          <w:numId w:val="26"/>
        </w:numPr>
        <w:tabs>
          <w:tab w:val="num" w:pos="993"/>
        </w:tabs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construire et mettre au point l'une ou l'autre réalisation pratique, par exemple :</w:t>
      </w:r>
    </w:p>
    <w:p>
      <w:pPr>
        <w:pStyle w:val="Listepuces3"/>
        <w:numPr>
          <w:ilvl w:val="0"/>
          <w:numId w:val="19"/>
        </w:numPr>
        <w:tabs>
          <w:tab w:val="clear" w:pos="1134"/>
          <w:tab w:val="num" w:pos="1276"/>
        </w:tabs>
        <w:spacing w:before="60"/>
        <w:ind w:left="1276" w:hanging="283"/>
        <w:jc w:val="both"/>
        <w:rPr>
          <w:sz w:val="22"/>
          <w:szCs w:val="22"/>
        </w:rPr>
      </w:pPr>
      <w:r>
        <w:rPr>
          <w:sz w:val="22"/>
          <w:szCs w:val="22"/>
        </w:rPr>
        <w:t>un dispositif à affichage sur écran LCD,</w:t>
      </w:r>
    </w:p>
    <w:p>
      <w:pPr>
        <w:pStyle w:val="Listepuces3"/>
        <w:numPr>
          <w:ilvl w:val="0"/>
          <w:numId w:val="19"/>
        </w:numPr>
        <w:tabs>
          <w:tab w:val="clear" w:pos="1134"/>
          <w:tab w:val="num" w:pos="1276"/>
        </w:tabs>
        <w:spacing w:before="60"/>
        <w:ind w:left="1276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un fréquencemètre, un </w:t>
      </w:r>
      <w:proofErr w:type="spellStart"/>
      <w:r>
        <w:rPr>
          <w:sz w:val="22"/>
          <w:szCs w:val="22"/>
        </w:rPr>
        <w:t>périodemètre</w:t>
      </w:r>
      <w:proofErr w:type="spellEnd"/>
      <w:r>
        <w:rPr>
          <w:sz w:val="22"/>
          <w:szCs w:val="22"/>
        </w:rPr>
        <w:t xml:space="preserve"> ou un tachymètre,</w:t>
      </w:r>
    </w:p>
    <w:p>
      <w:pPr>
        <w:pStyle w:val="Listepuces3"/>
        <w:numPr>
          <w:ilvl w:val="0"/>
          <w:numId w:val="19"/>
        </w:numPr>
        <w:tabs>
          <w:tab w:val="clear" w:pos="1134"/>
          <w:tab w:val="num" w:pos="1276"/>
        </w:tabs>
        <w:spacing w:before="60"/>
        <w:ind w:left="1276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un clignoteur et un </w:t>
      </w:r>
      <w:proofErr w:type="spellStart"/>
      <w:r>
        <w:rPr>
          <w:sz w:val="22"/>
          <w:szCs w:val="22"/>
        </w:rPr>
        <w:t>chenillard</w:t>
      </w:r>
      <w:proofErr w:type="spellEnd"/>
      <w:r>
        <w:rPr>
          <w:sz w:val="22"/>
          <w:szCs w:val="22"/>
        </w:rPr>
        <w:t>,</w:t>
      </w:r>
    </w:p>
    <w:p>
      <w:pPr>
        <w:pStyle w:val="Listepuces3"/>
        <w:numPr>
          <w:ilvl w:val="0"/>
          <w:numId w:val="19"/>
        </w:numPr>
        <w:tabs>
          <w:tab w:val="clear" w:pos="1134"/>
          <w:tab w:val="num" w:pos="1276"/>
        </w:tabs>
        <w:spacing w:before="60"/>
        <w:ind w:left="1276" w:hanging="283"/>
        <w:jc w:val="both"/>
        <w:rPr>
          <w:sz w:val="22"/>
          <w:szCs w:val="22"/>
        </w:rPr>
      </w:pPr>
      <w:r>
        <w:rPr>
          <w:sz w:val="22"/>
          <w:szCs w:val="22"/>
        </w:rPr>
        <w:t>un enregistrement de données sur carte à puce,</w:t>
      </w:r>
    </w:p>
    <w:p>
      <w:pPr>
        <w:pStyle w:val="Listepuces3"/>
        <w:numPr>
          <w:ilvl w:val="0"/>
          <w:numId w:val="19"/>
        </w:numPr>
        <w:tabs>
          <w:tab w:val="clear" w:pos="1134"/>
          <w:tab w:val="num" w:pos="1276"/>
        </w:tabs>
        <w:spacing w:before="60"/>
        <w:ind w:left="1276" w:hanging="283"/>
        <w:jc w:val="both"/>
        <w:rPr>
          <w:sz w:val="22"/>
          <w:szCs w:val="22"/>
        </w:rPr>
      </w:pPr>
      <w:r>
        <w:rPr>
          <w:sz w:val="22"/>
          <w:szCs w:val="22"/>
        </w:rPr>
        <w:t>une horloge à affichage digital,</w:t>
      </w:r>
    </w:p>
    <w:p>
      <w:pPr>
        <w:pStyle w:val="Listepuces3"/>
        <w:numPr>
          <w:ilvl w:val="0"/>
          <w:numId w:val="19"/>
        </w:numPr>
        <w:tabs>
          <w:tab w:val="clear" w:pos="1134"/>
          <w:tab w:val="num" w:pos="1276"/>
        </w:tabs>
        <w:spacing w:before="60"/>
        <w:ind w:left="1276" w:hanging="283"/>
        <w:jc w:val="both"/>
        <w:rPr>
          <w:sz w:val="22"/>
          <w:szCs w:val="22"/>
        </w:rPr>
      </w:pPr>
      <w:r>
        <w:rPr>
          <w:sz w:val="22"/>
          <w:szCs w:val="22"/>
        </w:rPr>
        <w:t>une communication avec un PC, entre 2 microcontrôleurs …</w:t>
      </w:r>
    </w:p>
    <w:p>
      <w:pPr>
        <w:jc w:val="both"/>
        <w:rPr>
          <w:sz w:val="22"/>
          <w:szCs w:val="22"/>
        </w:rPr>
      </w:pPr>
    </w:p>
    <w:p>
      <w:pPr>
        <w:pStyle w:val="Listepuces3"/>
        <w:numPr>
          <w:ilvl w:val="0"/>
          <w:numId w:val="0"/>
        </w:numPr>
        <w:ind w:left="926" w:hanging="360"/>
        <w:jc w:val="both"/>
      </w:pPr>
    </w:p>
    <w:p>
      <w:pPr>
        <w:pStyle w:val="Listepuces3"/>
        <w:numPr>
          <w:ilvl w:val="0"/>
          <w:numId w:val="0"/>
        </w:numPr>
        <w:ind w:left="926" w:hanging="360"/>
        <w:jc w:val="both"/>
      </w:pPr>
    </w:p>
    <w:p>
      <w:pPr>
        <w:numPr>
          <w:ilvl w:val="0"/>
          <w:numId w:val="5"/>
        </w:numPr>
        <w:tabs>
          <w:tab w:val="left" w:pos="284"/>
        </w:tabs>
        <w:jc w:val="both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chargé de cours</w:t>
      </w:r>
    </w:p>
    <w:p>
      <w:pPr>
        <w:ind w:left="284"/>
        <w:jc w:val="both"/>
        <w:rPr>
          <w:sz w:val="22"/>
          <w:szCs w:val="22"/>
        </w:rPr>
      </w:pPr>
    </w:p>
    <w:p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Un enseignant ou un expert.</w:t>
      </w:r>
    </w:p>
    <w:p>
      <w:pPr>
        <w:ind w:left="284"/>
        <w:jc w:val="both"/>
        <w:rPr>
          <w:sz w:val="22"/>
          <w:szCs w:val="22"/>
        </w:rPr>
      </w:pPr>
    </w:p>
    <w:p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L’expert devra justifier de compétences particulières issues d’une expérience professionnelle actualisée en relation avec le programme du présent dossier pédagogique.</w:t>
      </w:r>
    </w:p>
    <w:p>
      <w:pPr>
        <w:ind w:left="284"/>
        <w:jc w:val="both"/>
        <w:rPr>
          <w:sz w:val="22"/>
          <w:szCs w:val="22"/>
        </w:rPr>
      </w:pPr>
    </w:p>
    <w:p>
      <w:pPr>
        <w:ind w:left="284"/>
        <w:jc w:val="both"/>
        <w:rPr>
          <w:sz w:val="22"/>
          <w:szCs w:val="22"/>
        </w:rPr>
      </w:pPr>
    </w:p>
    <w:p>
      <w:pPr>
        <w:ind w:left="284"/>
        <w:jc w:val="both"/>
        <w:rPr>
          <w:sz w:val="22"/>
          <w:szCs w:val="22"/>
        </w:rPr>
      </w:pPr>
    </w:p>
    <w:p>
      <w:pPr>
        <w:ind w:left="284"/>
        <w:jc w:val="both"/>
        <w:rPr>
          <w:sz w:val="22"/>
          <w:szCs w:val="22"/>
        </w:rPr>
      </w:pPr>
    </w:p>
    <w:p>
      <w:pPr>
        <w:numPr>
          <w:ilvl w:val="0"/>
          <w:numId w:val="5"/>
        </w:numPr>
        <w:tabs>
          <w:tab w:val="clear" w:pos="720"/>
          <w:tab w:val="left" w:pos="284"/>
        </w:tabs>
        <w:ind w:left="284" w:hanging="284"/>
        <w:jc w:val="both"/>
        <w:rPr>
          <w:b/>
          <w:sz w:val="22"/>
          <w:szCs w:val="22"/>
        </w:rPr>
      </w:pPr>
      <w:r>
        <w:rPr>
          <w:b/>
          <w:caps/>
          <w:sz w:val="22"/>
          <w:szCs w:val="22"/>
        </w:rPr>
        <w:lastRenderedPageBreak/>
        <w:t>CONSTITUTION</w:t>
      </w:r>
      <w:r>
        <w:rPr>
          <w:b/>
          <w:sz w:val="22"/>
          <w:szCs w:val="22"/>
        </w:rPr>
        <w:t xml:space="preserve"> DES GROUPES OU REGROUPEMENT</w:t>
      </w:r>
    </w:p>
    <w:p>
      <w:pPr>
        <w:ind w:left="284"/>
        <w:jc w:val="both"/>
        <w:rPr>
          <w:sz w:val="22"/>
          <w:szCs w:val="22"/>
        </w:rPr>
      </w:pPr>
    </w:p>
    <w:p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Pour le cours de laboratoire, il est recommandé de ne pas dépasser deux étudiants par poste de travail.</w:t>
      </w:r>
    </w:p>
    <w:p>
      <w:pPr>
        <w:ind w:left="284"/>
        <w:jc w:val="both"/>
        <w:rPr>
          <w:sz w:val="22"/>
          <w:szCs w:val="22"/>
        </w:rPr>
      </w:pPr>
    </w:p>
    <w:p>
      <w:pPr>
        <w:ind w:left="720"/>
        <w:jc w:val="both"/>
        <w:rPr>
          <w:sz w:val="22"/>
          <w:szCs w:val="22"/>
        </w:rPr>
      </w:pPr>
    </w:p>
    <w:p>
      <w:pPr>
        <w:spacing w:before="120"/>
        <w:jc w:val="both"/>
        <w:rPr>
          <w:b/>
          <w:caps/>
          <w:sz w:val="22"/>
          <w:szCs w:val="22"/>
        </w:rPr>
      </w:pPr>
      <w:r>
        <w:rPr>
          <w:b/>
          <w:sz w:val="22"/>
          <w:szCs w:val="22"/>
        </w:rPr>
        <w:t xml:space="preserve">7. </w:t>
      </w:r>
      <w:r>
        <w:rPr>
          <w:b/>
          <w:caps/>
          <w:sz w:val="22"/>
          <w:szCs w:val="22"/>
        </w:rPr>
        <w:t xml:space="preserve">Horaire minimum de l'unité </w:t>
      </w:r>
      <w:r>
        <w:rPr>
          <w:b/>
          <w:sz w:val="22"/>
          <w:szCs w:val="22"/>
        </w:rPr>
        <w:t>D’ENSEIGNEMENT</w:t>
      </w:r>
      <w:r>
        <w:rPr>
          <w:b/>
          <w:caps/>
          <w:sz w:val="22"/>
          <w:szCs w:val="22"/>
        </w:rPr>
        <w:t>:</w:t>
      </w:r>
    </w:p>
    <w:p>
      <w:pPr>
        <w:spacing w:before="120"/>
        <w:jc w:val="both"/>
        <w:rPr>
          <w:sz w:val="22"/>
          <w:szCs w:val="22"/>
        </w:rPr>
      </w:pP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6"/>
        <w:gridCol w:w="1365"/>
        <w:gridCol w:w="1298"/>
        <w:gridCol w:w="1913"/>
      </w:tblGrid>
      <w:tr>
        <w:trPr>
          <w:cantSplit/>
        </w:trPr>
        <w:tc>
          <w:tcPr>
            <w:tcW w:w="4216" w:type="dxa"/>
          </w:tcPr>
          <w:p>
            <w:pPr>
              <w:snapToGrid w:val="0"/>
              <w:ind w:firstLine="32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7.1. Dénomination des cours</w:t>
            </w:r>
          </w:p>
        </w:tc>
        <w:tc>
          <w:tcPr>
            <w:tcW w:w="1365" w:type="dxa"/>
          </w:tcPr>
          <w:p>
            <w:pPr>
              <w:snapToGrid w:val="0"/>
              <w:ind w:left="284" w:hanging="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Classement</w:t>
            </w:r>
          </w:p>
        </w:tc>
        <w:tc>
          <w:tcPr>
            <w:tcW w:w="1298" w:type="dxa"/>
          </w:tcPr>
          <w:p>
            <w:pPr>
              <w:snapToGrid w:val="0"/>
              <w:ind w:left="284" w:hanging="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Code U</w:t>
            </w:r>
          </w:p>
        </w:tc>
        <w:tc>
          <w:tcPr>
            <w:tcW w:w="1913" w:type="dxa"/>
          </w:tcPr>
          <w:p>
            <w:pPr>
              <w:snapToGrid w:val="0"/>
              <w:ind w:left="284" w:hanging="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Nombre de périodes</w:t>
            </w:r>
          </w:p>
        </w:tc>
      </w:tr>
      <w:tr>
        <w:trPr>
          <w:cantSplit/>
        </w:trPr>
        <w:tc>
          <w:tcPr>
            <w:tcW w:w="4216" w:type="dxa"/>
          </w:tcPr>
          <w:p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Microcontrôleurs</w:t>
            </w:r>
          </w:p>
        </w:tc>
        <w:tc>
          <w:tcPr>
            <w:tcW w:w="1365" w:type="dxa"/>
          </w:tcPr>
          <w:p>
            <w:pPr>
              <w:snapToGrid w:val="0"/>
              <w:ind w:left="284" w:hanging="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298" w:type="dxa"/>
          </w:tcPr>
          <w:p>
            <w:pPr>
              <w:snapToGrid w:val="0"/>
              <w:ind w:left="284" w:hanging="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</w:t>
            </w:r>
          </w:p>
        </w:tc>
        <w:tc>
          <w:tcPr>
            <w:tcW w:w="1913" w:type="dxa"/>
          </w:tcPr>
          <w:p>
            <w:pPr>
              <w:tabs>
                <w:tab w:val="right" w:pos="960"/>
              </w:tabs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ab/>
              <w:t>36</w:t>
            </w:r>
          </w:p>
        </w:tc>
      </w:tr>
      <w:tr>
        <w:trPr>
          <w:cantSplit/>
        </w:trPr>
        <w:tc>
          <w:tcPr>
            <w:tcW w:w="4216" w:type="dxa"/>
          </w:tcPr>
          <w:p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Laboratoire : microcontrôleurs</w:t>
            </w:r>
          </w:p>
        </w:tc>
        <w:tc>
          <w:tcPr>
            <w:tcW w:w="1365" w:type="dxa"/>
          </w:tcPr>
          <w:p>
            <w:pPr>
              <w:snapToGrid w:val="0"/>
              <w:ind w:left="284" w:hanging="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298" w:type="dxa"/>
          </w:tcPr>
          <w:p>
            <w:pPr>
              <w:snapToGrid w:val="0"/>
              <w:ind w:left="284" w:hanging="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</w:p>
        </w:tc>
        <w:tc>
          <w:tcPr>
            <w:tcW w:w="1913" w:type="dxa"/>
          </w:tcPr>
          <w:p>
            <w:pPr>
              <w:tabs>
                <w:tab w:val="right" w:pos="960"/>
              </w:tabs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ab/>
              <w:t>60</w:t>
            </w:r>
          </w:p>
        </w:tc>
      </w:tr>
      <w:tr>
        <w:trPr>
          <w:cantSplit/>
        </w:trPr>
        <w:tc>
          <w:tcPr>
            <w:tcW w:w="4216" w:type="dxa"/>
            <w:tcBorders>
              <w:bottom w:val="single" w:sz="12" w:space="0" w:color="auto"/>
            </w:tcBorders>
          </w:tcPr>
          <w:p>
            <w:pPr>
              <w:snapToGrid w:val="0"/>
              <w:ind w:firstLine="32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7.2. Part d'autonomie</w:t>
            </w:r>
          </w:p>
        </w:tc>
        <w:tc>
          <w:tcPr>
            <w:tcW w:w="1365" w:type="dxa"/>
            <w:tcBorders>
              <w:bottom w:val="single" w:sz="12" w:space="0" w:color="auto"/>
            </w:tcBorders>
          </w:tcPr>
          <w:p>
            <w:pPr>
              <w:snapToGrid w:val="0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bottom w:val="single" w:sz="12" w:space="0" w:color="auto"/>
            </w:tcBorders>
          </w:tcPr>
          <w:p>
            <w:pPr>
              <w:snapToGrid w:val="0"/>
              <w:ind w:left="284" w:hanging="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913" w:type="dxa"/>
            <w:tcBorders>
              <w:bottom w:val="single" w:sz="12" w:space="0" w:color="auto"/>
            </w:tcBorders>
          </w:tcPr>
          <w:p>
            <w:pPr>
              <w:tabs>
                <w:tab w:val="right" w:pos="960"/>
              </w:tabs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ab/>
              <w:t>24</w:t>
            </w:r>
          </w:p>
        </w:tc>
      </w:tr>
      <w:tr>
        <w:trPr>
          <w:cantSplit/>
        </w:trPr>
        <w:tc>
          <w:tcPr>
            <w:tcW w:w="6879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>
            <w:pPr>
              <w:snapToGrid w:val="0"/>
              <w:ind w:left="284" w:right="403" w:hanging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 des périodes</w:t>
            </w:r>
          </w:p>
        </w:tc>
        <w:tc>
          <w:tcPr>
            <w:tcW w:w="1913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tabs>
                <w:tab w:val="right" w:pos="1017"/>
              </w:tabs>
              <w:snapToGrid w:val="0"/>
              <w:ind w:right="-9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ab/>
              <w:t>120</w:t>
            </w:r>
          </w:p>
        </w:tc>
      </w:tr>
      <w:tr>
        <w:trPr>
          <w:cantSplit/>
        </w:trPr>
        <w:tc>
          <w:tcPr>
            <w:tcW w:w="6879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>
            <w:pPr>
              <w:snapToGrid w:val="0"/>
              <w:ind w:left="284" w:right="403" w:hanging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Nombre d’ECTS</w:t>
            </w:r>
          </w:p>
        </w:tc>
        <w:tc>
          <w:tcPr>
            <w:tcW w:w="19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>
            <w:pPr>
              <w:tabs>
                <w:tab w:val="right" w:pos="960"/>
              </w:tabs>
              <w:snapToGrid w:val="0"/>
              <w:ind w:right="4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</w:tr>
    </w:tbl>
    <w:p>
      <w:pPr>
        <w:jc w:val="both"/>
        <w:rPr>
          <w:b/>
          <w:sz w:val="22"/>
          <w:szCs w:val="22"/>
        </w:rPr>
      </w:pPr>
    </w:p>
    <w:p>
      <w:pPr>
        <w:jc w:val="both"/>
        <w:rPr>
          <w:b/>
          <w:sz w:val="22"/>
          <w:szCs w:val="22"/>
        </w:rPr>
      </w:pPr>
    </w:p>
    <w:p>
      <w:pPr>
        <w:ind w:left="284"/>
        <w:jc w:val="both"/>
        <w:rPr>
          <w:sz w:val="22"/>
          <w:szCs w:val="22"/>
        </w:rPr>
      </w:pPr>
    </w:p>
    <w:sectPr>
      <w:headerReference w:type="even" r:id="rId7"/>
      <w:headerReference w:type="default" r:id="rId8"/>
      <w:footerReference w:type="default" r:id="rId9"/>
      <w:headerReference w:type="first" r:id="rId10"/>
      <w:footnotePr>
        <w:pos w:val="beneathText"/>
      </w:footnotePr>
      <w:pgSz w:w="11905" w:h="16837" w:code="9"/>
      <w:pgMar w:top="1134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arSymbol">
    <w:altName w:val="Yu Gothic"/>
    <w:charset w:val="02"/>
    <w:family w:val="auto"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erif">
    <w:altName w:val="Harringto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sz w:val="16"/>
        <w:szCs w:val="16"/>
      </w:rPr>
    </w:pPr>
    <w:r>
      <w:rPr>
        <w:sz w:val="16"/>
        <w:szCs w:val="16"/>
      </w:rPr>
      <w:t>Microcontrôleurs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5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 \*Arabic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5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6CD8253E"/>
    <w:lvl w:ilvl="0">
      <w:start w:val="1"/>
      <w:numFmt w:val="bullet"/>
      <w:pStyle w:val="Listepuces3"/>
      <w:lvlText w:val="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4"/>
      <w:numFmt w:val="decimal"/>
      <w:lvlText w:val="%1"/>
      <w:lvlJc w:val="left"/>
      <w:pPr>
        <w:tabs>
          <w:tab w:val="num" w:pos="567"/>
        </w:tabs>
      </w:pPr>
    </w:lvl>
    <w:lvl w:ilvl="1">
      <w:start w:val="1"/>
      <w:numFmt w:val="decimal"/>
      <w:lvlText w:val="%1.%2"/>
      <w:lvlJc w:val="left"/>
      <w:pPr>
        <w:tabs>
          <w:tab w:val="num" w:pos="576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</w:pPr>
    </w:lvl>
  </w:abstractNum>
  <w:abstractNum w:abstractNumId="2" w15:restartNumberingAfterBreak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570"/>
        </w:tabs>
      </w:pPr>
    </w:lvl>
    <w:lvl w:ilvl="1">
      <w:start w:val="2"/>
      <w:numFmt w:val="decimal"/>
      <w:lvlText w:val="%1.%2."/>
      <w:lvlJc w:val="left"/>
      <w:pPr>
        <w:tabs>
          <w:tab w:val="num" w:pos="854"/>
        </w:tabs>
      </w:pPr>
    </w:lvl>
    <w:lvl w:ilvl="2">
      <w:start w:val="1"/>
      <w:numFmt w:val="decimal"/>
      <w:lvlText w:val="%1.%2.%3."/>
      <w:lvlJc w:val="left"/>
      <w:pPr>
        <w:tabs>
          <w:tab w:val="num" w:pos="1288"/>
        </w:tabs>
      </w:pPr>
    </w:lvl>
    <w:lvl w:ilvl="3">
      <w:start w:val="1"/>
      <w:numFmt w:val="decimal"/>
      <w:lvlText w:val="%1.%2.%3.%4."/>
      <w:lvlJc w:val="left"/>
      <w:pPr>
        <w:tabs>
          <w:tab w:val="num" w:pos="1572"/>
        </w:tabs>
      </w:pPr>
    </w:lvl>
    <w:lvl w:ilvl="4">
      <w:start w:val="1"/>
      <w:numFmt w:val="decimal"/>
      <w:lvlText w:val="%1.%2.%3.%4.%5."/>
      <w:lvlJc w:val="left"/>
      <w:pPr>
        <w:tabs>
          <w:tab w:val="num" w:pos="2216"/>
        </w:tabs>
      </w:pPr>
    </w:lvl>
    <w:lvl w:ilvl="5">
      <w:start w:val="1"/>
      <w:numFmt w:val="decimal"/>
      <w:lvlText w:val="%1.%2.%3.%4.%5.%6."/>
      <w:lvlJc w:val="left"/>
      <w:pPr>
        <w:tabs>
          <w:tab w:val="num" w:pos="250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144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</w:pPr>
    </w:lvl>
  </w:abstractNum>
  <w:abstractNum w:abstractNumId="3" w15:restartNumberingAfterBreak="0">
    <w:nsid w:val="00000003"/>
    <w:multiLevelType w:val="singleLevel"/>
    <w:tmpl w:val="00000003"/>
    <w:name w:val="WW8Num5"/>
    <w:lvl w:ilvl="0">
      <w:start w:val="1"/>
      <w:numFmt w:val="bullet"/>
      <w:pStyle w:val="normal01"/>
      <w:lvlText w:val=""/>
      <w:lvlJc w:val="left"/>
      <w:pPr>
        <w:tabs>
          <w:tab w:val="num" w:pos="567"/>
        </w:tabs>
      </w:pPr>
      <w:rPr>
        <w:rFonts w:ascii="Symbol" w:hAnsi="Symbol"/>
        <w:sz w:val="22"/>
      </w:rPr>
    </w:lvl>
  </w:abstractNum>
  <w:abstractNum w:abstractNumId="4" w15:restartNumberingAfterBreak="0">
    <w:nsid w:val="00000004"/>
    <w:multiLevelType w:val="singleLevel"/>
    <w:tmpl w:val="00000004"/>
    <w:name w:val="WW8Num6"/>
    <w:lvl w:ilvl="0">
      <w:start w:val="7"/>
      <w:numFmt w:val="decimal"/>
      <w:lvlText w:val="%1."/>
      <w:lvlJc w:val="left"/>
      <w:pPr>
        <w:tabs>
          <w:tab w:val="num" w:pos="720"/>
        </w:tabs>
      </w:pPr>
    </w:lvl>
  </w:abstractNum>
  <w:abstractNum w:abstractNumId="5" w15:restartNumberingAfterBreak="0">
    <w:nsid w:val="00000005"/>
    <w:multiLevelType w:val="singleLevel"/>
    <w:tmpl w:val="4F9C7FAC"/>
    <w:name w:val="WW8Num7"/>
    <w:lvl w:ilvl="0">
      <w:start w:val="5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6" w15:restartNumberingAfterBreak="0">
    <w:nsid w:val="00000006"/>
    <w:multiLevelType w:val="singleLevel"/>
    <w:tmpl w:val="00000006"/>
    <w:name w:val="WW8Num9"/>
    <w:lvl w:ilvl="0">
      <w:start w:val="1"/>
      <w:numFmt w:val="bullet"/>
      <w:lvlText w:val=""/>
      <w:lvlJc w:val="left"/>
      <w:pPr>
        <w:tabs>
          <w:tab w:val="num" w:pos="360"/>
        </w:tabs>
      </w:pPr>
      <w:rPr>
        <w:rFonts w:ascii="Symbol" w:hAnsi="Symbol"/>
        <w:sz w:val="22"/>
      </w:rPr>
    </w:lvl>
  </w:abstractNum>
  <w:abstractNum w:abstractNumId="7" w15:restartNumberingAfterBreak="0">
    <w:nsid w:val="00000007"/>
    <w:multiLevelType w:val="singleLevel"/>
    <w:tmpl w:val="00000007"/>
    <w:name w:val="WW8Num11"/>
    <w:lvl w:ilvl="0">
      <w:start w:val="1"/>
      <w:numFmt w:val="bullet"/>
      <w:lvlText w:val=""/>
      <w:lvlJc w:val="left"/>
      <w:pPr>
        <w:tabs>
          <w:tab w:val="num" w:pos="397"/>
        </w:tabs>
      </w:pPr>
      <w:rPr>
        <w:rFonts w:ascii="Symbol" w:hAnsi="Symbol"/>
        <w:sz w:val="18"/>
      </w:rPr>
    </w:lvl>
  </w:abstractNum>
  <w:abstractNum w:abstractNumId="8" w15:restartNumberingAfterBreak="0">
    <w:nsid w:val="00000008"/>
    <w:multiLevelType w:val="singleLevel"/>
    <w:tmpl w:val="00000008"/>
    <w:name w:val="WW8Num12"/>
    <w:lvl w:ilvl="0">
      <w:start w:val="1"/>
      <w:numFmt w:val="bullet"/>
      <w:lvlText w:val=""/>
      <w:lvlJc w:val="left"/>
      <w:pPr>
        <w:tabs>
          <w:tab w:val="num" w:pos="397"/>
        </w:tabs>
      </w:pPr>
      <w:rPr>
        <w:rFonts w:ascii="Symbol" w:hAnsi="Symbol"/>
      </w:rPr>
    </w:lvl>
  </w:abstractNum>
  <w:abstractNum w:abstractNumId="9" w15:restartNumberingAfterBreak="0">
    <w:nsid w:val="00000009"/>
    <w:multiLevelType w:val="singleLevel"/>
    <w:tmpl w:val="00000009"/>
    <w:name w:val="WW8Num13"/>
    <w:lvl w:ilvl="0">
      <w:start w:val="1"/>
      <w:numFmt w:val="bullet"/>
      <w:lvlText w:val=""/>
      <w:lvlJc w:val="left"/>
      <w:pPr>
        <w:tabs>
          <w:tab w:val="num" w:pos="397"/>
        </w:tabs>
      </w:pPr>
      <w:rPr>
        <w:rFonts w:ascii="Symbol" w:hAnsi="Symbol"/>
      </w:rPr>
    </w:lvl>
  </w:abstractNum>
  <w:abstractNum w:abstractNumId="10" w15:restartNumberingAfterBreak="0">
    <w:nsid w:val="0000000A"/>
    <w:multiLevelType w:val="singleLevel"/>
    <w:tmpl w:val="0000000A"/>
    <w:lvl w:ilvl="0">
      <w:numFmt w:val="bullet"/>
      <w:lvlText w:val="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11" w15:restartNumberingAfterBreak="0">
    <w:nsid w:val="0CF70AF2"/>
    <w:multiLevelType w:val="hybridMultilevel"/>
    <w:tmpl w:val="F0D85330"/>
    <w:lvl w:ilvl="0" w:tplc="F894D376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2" w15:restartNumberingAfterBreak="0">
    <w:nsid w:val="14384AE8"/>
    <w:multiLevelType w:val="hybridMultilevel"/>
    <w:tmpl w:val="ACF24CD8"/>
    <w:lvl w:ilvl="0" w:tplc="259AED5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9A14FC"/>
    <w:multiLevelType w:val="multilevel"/>
    <w:tmpl w:val="F0D85330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4" w15:restartNumberingAfterBreak="0">
    <w:nsid w:val="25461F97"/>
    <w:multiLevelType w:val="hybridMultilevel"/>
    <w:tmpl w:val="42B80A3C"/>
    <w:lvl w:ilvl="0" w:tplc="8C901132">
      <w:start w:val="1"/>
      <w:numFmt w:val="bullet"/>
      <w:lvlText w:val="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8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F3B299F"/>
    <w:multiLevelType w:val="hybridMultilevel"/>
    <w:tmpl w:val="CC66E62C"/>
    <w:lvl w:ilvl="0" w:tplc="21D080BC">
      <w:numFmt w:val="bullet"/>
      <w:lvlText w:val="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567462"/>
    <w:multiLevelType w:val="hybridMultilevel"/>
    <w:tmpl w:val="47A26E08"/>
    <w:lvl w:ilvl="0" w:tplc="B7AA65AE">
      <w:start w:val="1"/>
      <w:numFmt w:val="bullet"/>
      <w:lvlText w:val=""/>
      <w:lvlJc w:val="left"/>
      <w:pPr>
        <w:tabs>
          <w:tab w:val="num" w:pos="1134"/>
        </w:tabs>
        <w:ind w:left="1494" w:hanging="360"/>
      </w:pPr>
      <w:rPr>
        <w:rFonts w:ascii="Symbol" w:hAnsi="Symbol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7" w15:restartNumberingAfterBreak="0">
    <w:nsid w:val="43072C54"/>
    <w:multiLevelType w:val="singleLevel"/>
    <w:tmpl w:val="B8D0A5B4"/>
    <w:lvl w:ilvl="0">
      <w:numFmt w:val="bullet"/>
      <w:pStyle w:val="PU1"/>
      <w:lvlText w:val=""/>
      <w:lvlJc w:val="left"/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4BB92FD2"/>
    <w:multiLevelType w:val="hybridMultilevel"/>
    <w:tmpl w:val="969AF5DA"/>
    <w:lvl w:ilvl="0" w:tplc="8C901132">
      <w:start w:val="1"/>
      <w:numFmt w:val="bullet"/>
      <w:lvlText w:val="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8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11C63AF"/>
    <w:multiLevelType w:val="singleLevel"/>
    <w:tmpl w:val="3164485C"/>
    <w:lvl w:ilvl="0">
      <w:numFmt w:val="bullet"/>
      <w:pStyle w:val="Listepuces2"/>
      <w:lvlText w:val=""/>
      <w:lvlJc w:val="left"/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629074E5"/>
    <w:multiLevelType w:val="hybridMultilevel"/>
    <w:tmpl w:val="9990CE3A"/>
    <w:lvl w:ilvl="0" w:tplc="279622F8">
      <w:numFmt w:val="bullet"/>
      <w:lvlText w:val=""/>
      <w:lvlJc w:val="left"/>
      <w:pPr>
        <w:tabs>
          <w:tab w:val="num" w:pos="-639"/>
        </w:tabs>
        <w:ind w:left="-999" w:firstLine="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-693"/>
        </w:tabs>
        <w:ind w:left="-6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"/>
        </w:tabs>
        <w:ind w:left="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747"/>
        </w:tabs>
        <w:ind w:left="7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467"/>
        </w:tabs>
        <w:ind w:left="14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187"/>
        </w:tabs>
        <w:ind w:left="21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907"/>
        </w:tabs>
        <w:ind w:left="29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627"/>
        </w:tabs>
        <w:ind w:left="36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347"/>
        </w:tabs>
        <w:ind w:left="4347" w:hanging="360"/>
      </w:pPr>
      <w:rPr>
        <w:rFonts w:ascii="Wingdings" w:hAnsi="Wingdings" w:hint="default"/>
      </w:rPr>
    </w:lvl>
  </w:abstractNum>
  <w:abstractNum w:abstractNumId="21" w15:restartNumberingAfterBreak="0">
    <w:nsid w:val="631E53FC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6E8A7DE4"/>
    <w:multiLevelType w:val="multilevel"/>
    <w:tmpl w:val="CC66E62C"/>
    <w:lvl w:ilvl="0">
      <w:numFmt w:val="bullet"/>
      <w:lvlText w:val="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"/>
  </w:num>
  <w:num w:numId="12">
    <w:abstractNumId w:val="3"/>
  </w:num>
  <w:num w:numId="13">
    <w:abstractNumId w:val="3"/>
  </w:num>
  <w:num w:numId="14">
    <w:abstractNumId w:val="0"/>
  </w:num>
  <w:num w:numId="15">
    <w:abstractNumId w:val="19"/>
  </w:num>
  <w:num w:numId="16">
    <w:abstractNumId w:val="1"/>
  </w:num>
  <w:num w:numId="17">
    <w:abstractNumId w:val="11"/>
  </w:num>
  <w:num w:numId="18">
    <w:abstractNumId w:val="13"/>
  </w:num>
  <w:num w:numId="19">
    <w:abstractNumId w:val="16"/>
  </w:num>
  <w:num w:numId="20">
    <w:abstractNumId w:val="19"/>
  </w:num>
  <w:num w:numId="21">
    <w:abstractNumId w:val="18"/>
  </w:num>
  <w:num w:numId="22">
    <w:abstractNumId w:val="14"/>
  </w:num>
  <w:num w:numId="23">
    <w:abstractNumId w:val="19"/>
  </w:num>
  <w:num w:numId="24">
    <w:abstractNumId w:val="15"/>
  </w:num>
  <w:num w:numId="25">
    <w:abstractNumId w:val="22"/>
  </w:num>
  <w:num w:numId="26">
    <w:abstractNumId w:val="20"/>
  </w:num>
  <w:num w:numId="27">
    <w:abstractNumId w:val="21"/>
  </w:num>
  <w:num w:numId="28">
    <w:abstractNumId w:val="12"/>
  </w:num>
  <w:num w:numId="29">
    <w:abstractNumId w:val="17"/>
  </w:num>
  <w:num w:numId="30">
    <w:abstractNumId w:val="17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475D0AF-2137-45C1-BBF5-6D1D94580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lang w:val="fr-FR" w:eastAsia="ar-SA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2"/>
      <w:szCs w:val="22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sz w:val="24"/>
      <w:szCs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Titre5">
    <w:name w:val="heading 5"/>
    <w:basedOn w:val="Normal"/>
    <w:next w:val="Normal"/>
    <w:qFormat/>
    <w:pPr>
      <w:tabs>
        <w:tab w:val="num" w:pos="1008"/>
      </w:tabs>
      <w:spacing w:before="240" w:after="60"/>
      <w:ind w:left="1008" w:hanging="1008"/>
      <w:outlineLvl w:val="4"/>
    </w:pPr>
    <w:rPr>
      <w:sz w:val="22"/>
      <w:szCs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Titre7">
    <w:name w:val="heading 7"/>
    <w:basedOn w:val="Normal"/>
    <w:next w:val="Normal"/>
    <w:qFormat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  <w:sz w:val="22"/>
    </w:rPr>
  </w:style>
  <w:style w:type="character" w:customStyle="1" w:styleId="WW8Num3z0">
    <w:name w:val="WW8Num3z0"/>
    <w:rPr>
      <w:rFonts w:ascii="Symbol" w:hAnsi="Symbol"/>
      <w:color w:val="auto"/>
      <w:sz w:val="22"/>
    </w:rPr>
  </w:style>
  <w:style w:type="character" w:customStyle="1" w:styleId="WW8Num5z0">
    <w:name w:val="WW8Num5z0"/>
    <w:rPr>
      <w:rFonts w:ascii="Symbol" w:hAnsi="Symbol"/>
      <w:sz w:val="22"/>
    </w:rPr>
  </w:style>
  <w:style w:type="character" w:customStyle="1" w:styleId="WW8Num9z0">
    <w:name w:val="WW8Num9z0"/>
    <w:rPr>
      <w:rFonts w:ascii="Symbol" w:hAnsi="Symbol"/>
      <w:sz w:val="22"/>
    </w:rPr>
  </w:style>
  <w:style w:type="character" w:customStyle="1" w:styleId="WW8Num10z0">
    <w:name w:val="WW8Num10z0"/>
    <w:rPr>
      <w:rFonts w:ascii="Symbol" w:hAnsi="Symbol"/>
      <w:sz w:val="18"/>
    </w:rPr>
  </w:style>
  <w:style w:type="character" w:customStyle="1" w:styleId="WW8Num11z0">
    <w:name w:val="WW8Num11z0"/>
    <w:rPr>
      <w:rFonts w:ascii="Symbol" w:hAnsi="Symbol"/>
      <w:sz w:val="18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St3z0">
    <w:name w:val="WW8NumSt3z0"/>
    <w:rPr>
      <w:rFonts w:ascii="Symbol" w:hAnsi="Symbol"/>
    </w:rPr>
  </w:style>
  <w:style w:type="character" w:customStyle="1" w:styleId="Puces">
    <w:name w:val="Puces"/>
    <w:rPr>
      <w:rFonts w:ascii="StarSymbol" w:eastAsia="StarSymbol" w:hAnsi="StarSymbol" w:cs="StarSymbol"/>
      <w:sz w:val="18"/>
      <w:szCs w:val="18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rPr>
      <w:rFonts w:ascii="Arial" w:hAnsi="Arial" w:cs="Arial"/>
      <w:lang w:val="fr-BE"/>
    </w:r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customStyle="1" w:styleId="Signature1">
    <w:name w:val="Signature1"/>
    <w:basedOn w:val="Normal"/>
    <w:pPr>
      <w:ind w:firstLine="4820"/>
    </w:pPr>
    <w:rPr>
      <w:sz w:val="24"/>
      <w:szCs w:val="24"/>
    </w:rPr>
  </w:style>
  <w:style w:type="paragraph" w:customStyle="1" w:styleId="adresse">
    <w:name w:val="adresse"/>
    <w:basedOn w:val="Normal"/>
    <w:pPr>
      <w:ind w:left="5103"/>
    </w:pPr>
    <w:rPr>
      <w:sz w:val="24"/>
      <w:szCs w:val="24"/>
    </w:rPr>
  </w:style>
  <w:style w:type="paragraph" w:customStyle="1" w:styleId="adres">
    <w:name w:val="adres"/>
    <w:basedOn w:val="adresse"/>
  </w:style>
  <w:style w:type="paragraph" w:customStyle="1" w:styleId="Monsieur">
    <w:name w:val="Monsieur"/>
    <w:basedOn w:val="Normal"/>
    <w:pPr>
      <w:spacing w:after="240"/>
    </w:pPr>
    <w:rPr>
      <w:sz w:val="24"/>
      <w:szCs w:val="24"/>
    </w:rPr>
  </w:style>
  <w:style w:type="paragraph" w:customStyle="1" w:styleId="corpsMonsieur">
    <w:name w:val="corps Monsieur"/>
    <w:basedOn w:val="Normal"/>
    <w:pPr>
      <w:spacing w:after="240"/>
      <w:ind w:firstLine="1418"/>
    </w:pPr>
    <w:rPr>
      <w:sz w:val="24"/>
      <w:szCs w:val="24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normal01">
    <w:name w:val="normal01"/>
    <w:basedOn w:val="Normal"/>
    <w:pPr>
      <w:numPr>
        <w:numId w:val="3"/>
      </w:numPr>
    </w:pPr>
    <w:rPr>
      <w:rFonts w:ascii="Arial" w:hAnsi="Arial" w:cs="Arial"/>
      <w:sz w:val="24"/>
      <w:szCs w:val="24"/>
    </w:rPr>
  </w:style>
  <w:style w:type="paragraph" w:styleId="Retraitcorpsdetexte2">
    <w:name w:val="Body Text Indent 2"/>
    <w:basedOn w:val="Normal"/>
    <w:pPr>
      <w:ind w:left="709"/>
    </w:pPr>
    <w:rPr>
      <w:sz w:val="22"/>
      <w:szCs w:val="22"/>
    </w:rPr>
  </w:style>
  <w:style w:type="paragraph" w:styleId="Retraitcorpsdetexte">
    <w:name w:val="Body Text Indent"/>
    <w:basedOn w:val="Normal"/>
    <w:pPr>
      <w:ind w:left="709"/>
      <w:jc w:val="both"/>
    </w:pPr>
    <w:rPr>
      <w:sz w:val="22"/>
      <w:szCs w:val="22"/>
    </w:rPr>
  </w:style>
  <w:style w:type="paragraph" w:styleId="Retraitcorpsdetexte3">
    <w:name w:val="Body Text Indent 3"/>
    <w:basedOn w:val="Normal"/>
    <w:pPr>
      <w:ind w:left="1134"/>
      <w:jc w:val="both"/>
    </w:pPr>
    <w:rPr>
      <w:i/>
      <w:iCs/>
      <w:color w:val="000000"/>
      <w:sz w:val="22"/>
      <w:szCs w:val="22"/>
    </w:rPr>
  </w:style>
  <w:style w:type="paragraph" w:customStyle="1" w:styleId="Texte">
    <w:name w:val="Texte"/>
    <w:basedOn w:val="Normal"/>
    <w:rPr>
      <w:rFonts w:ascii="MS Serif" w:hAnsi="MS Serif"/>
      <w:lang w:val="en-GB"/>
    </w:rPr>
  </w:style>
  <w:style w:type="paragraph" w:customStyle="1" w:styleId="Normal2">
    <w:name w:val="Normal2"/>
    <w:basedOn w:val="normal01"/>
    <w:pPr>
      <w:widowControl w:val="0"/>
      <w:spacing w:line="240" w:lineRule="atLeast"/>
    </w:pPr>
    <w:rPr>
      <w:rFonts w:ascii="Times New Roman" w:hAnsi="Times New Roman" w:cs="Times New Roman"/>
      <w:sz w:val="22"/>
      <w:szCs w:val="20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Listepuces2">
    <w:name w:val="List Bullet 2"/>
    <w:basedOn w:val="Normal"/>
    <w:autoRedefine/>
    <w:pPr>
      <w:numPr>
        <w:numId w:val="15"/>
      </w:numPr>
      <w:suppressAutoHyphens w:val="0"/>
      <w:spacing w:before="120"/>
    </w:pPr>
    <w:rPr>
      <w:sz w:val="24"/>
      <w:szCs w:val="24"/>
      <w:lang w:eastAsia="fr-FR"/>
    </w:rPr>
  </w:style>
  <w:style w:type="paragraph" w:styleId="Listepuces3">
    <w:name w:val="List Bullet 3"/>
    <w:basedOn w:val="Normal"/>
    <w:autoRedefine/>
    <w:pPr>
      <w:numPr>
        <w:numId w:val="14"/>
      </w:numPr>
      <w:suppressAutoHyphens w:val="0"/>
    </w:pPr>
    <w:rPr>
      <w:sz w:val="24"/>
      <w:szCs w:val="24"/>
      <w:lang w:eastAsia="fr-FR"/>
    </w:rPr>
  </w:style>
  <w:style w:type="paragraph" w:customStyle="1" w:styleId="Style1">
    <w:name w:val="Style1"/>
    <w:basedOn w:val="Normal"/>
    <w:pPr>
      <w:tabs>
        <w:tab w:val="left" w:pos="0"/>
        <w:tab w:val="num" w:pos="397"/>
        <w:tab w:val="left" w:pos="680"/>
        <w:tab w:val="right" w:pos="6717"/>
      </w:tabs>
      <w:ind w:left="680" w:hanging="510"/>
    </w:pPr>
    <w:rPr>
      <w:sz w:val="22"/>
    </w:rPr>
  </w:style>
  <w:style w:type="paragraph" w:styleId="Rvision">
    <w:name w:val="Revision"/>
    <w:hidden/>
    <w:uiPriority w:val="99"/>
    <w:semiHidden/>
    <w:rPr>
      <w:lang w:val="fr-FR" w:eastAsia="ar-SA"/>
    </w:rPr>
  </w:style>
  <w:style w:type="paragraph" w:styleId="Textedebulles">
    <w:name w:val="Balloon Text"/>
    <w:basedOn w:val="Normal"/>
    <w:link w:val="TextedebullesCar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Pr>
      <w:rFonts w:ascii="Tahoma" w:hAnsi="Tahoma" w:cs="Tahoma"/>
      <w:sz w:val="16"/>
      <w:szCs w:val="16"/>
      <w:lang w:val="fr-FR" w:eastAsia="ar-SA"/>
    </w:rPr>
  </w:style>
  <w:style w:type="character" w:styleId="Marquedecommentaire">
    <w:name w:val="annotation reference"/>
    <w:uiPriority w:val="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</w:style>
  <w:style w:type="character" w:customStyle="1" w:styleId="CommentaireCar">
    <w:name w:val="Commentaire Car"/>
    <w:link w:val="Commentaire"/>
    <w:uiPriority w:val="99"/>
    <w:rPr>
      <w:lang w:val="fr-FR" w:eastAsia="ar-SA"/>
    </w:rPr>
  </w:style>
  <w:style w:type="paragraph" w:styleId="Objetducommentaire">
    <w:name w:val="annotation subject"/>
    <w:basedOn w:val="Commentaire"/>
    <w:next w:val="Commentaire"/>
    <w:link w:val="ObjetducommentaireCar"/>
    <w:rPr>
      <w:b/>
      <w:bCs/>
    </w:rPr>
  </w:style>
  <w:style w:type="character" w:customStyle="1" w:styleId="ObjetducommentaireCar">
    <w:name w:val="Objet du commentaire Car"/>
    <w:link w:val="Objetducommentaire"/>
    <w:rPr>
      <w:b/>
      <w:bCs/>
      <w:lang w:val="fr-FR" w:eastAsia="ar-SA"/>
    </w:rPr>
  </w:style>
  <w:style w:type="paragraph" w:styleId="Paragraphedeliste">
    <w:name w:val="List Paragraph"/>
    <w:basedOn w:val="Normal"/>
    <w:uiPriority w:val="34"/>
    <w:qFormat/>
    <w:pPr>
      <w:ind w:left="720"/>
    </w:pPr>
  </w:style>
  <w:style w:type="paragraph" w:customStyle="1" w:styleId="dbut1">
    <w:name w:val="début1"/>
    <w:basedOn w:val="Normal"/>
    <w:autoRedefine/>
    <w:uiPriority w:val="99"/>
    <w:pPr>
      <w:suppressAutoHyphens w:val="0"/>
      <w:autoSpaceDE w:val="0"/>
      <w:autoSpaceDN w:val="0"/>
      <w:spacing w:before="120" w:after="120"/>
      <w:ind w:left="851"/>
      <w:jc w:val="both"/>
    </w:pPr>
    <w:rPr>
      <w:sz w:val="22"/>
      <w:szCs w:val="22"/>
      <w:lang w:eastAsia="fr-FR"/>
    </w:rPr>
  </w:style>
  <w:style w:type="paragraph" w:customStyle="1" w:styleId="PU1">
    <w:name w:val="PU1"/>
    <w:basedOn w:val="Normal"/>
    <w:autoRedefine/>
    <w:uiPriority w:val="99"/>
    <w:pPr>
      <w:numPr>
        <w:numId w:val="29"/>
      </w:numPr>
      <w:suppressAutoHyphens w:val="0"/>
      <w:autoSpaceDE w:val="0"/>
      <w:autoSpaceDN w:val="0"/>
      <w:jc w:val="both"/>
    </w:pPr>
    <w:rPr>
      <w:sz w:val="22"/>
      <w:szCs w:val="22"/>
      <w:lang w:eastAsia="fr-FR"/>
    </w:rPr>
  </w:style>
  <w:style w:type="character" w:customStyle="1" w:styleId="En-tteCar">
    <w:name w:val="En-tête Car"/>
    <w:basedOn w:val="Policepardfaut"/>
    <w:link w:val="En-tte"/>
    <w:rPr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BE5C9E-FC9C-4057-B254-6E41820D7A29}"/>
</file>

<file path=customXml/itemProps2.xml><?xml version="1.0" encoding="utf-8"?>
<ds:datastoreItem xmlns:ds="http://schemas.openxmlformats.org/officeDocument/2006/customXml" ds:itemID="{450DEC07-59EF-4D3E-B530-04CBE1A5F8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1157</Words>
  <Characters>6367</Characters>
  <Application>Microsoft Office Word</Application>
  <DocSecurity>0</DocSecurity>
  <Lines>53</Lines>
  <Paragraphs>15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Annexe 1: FINALITES DE L’UNITE DE FORMATION</vt:lpstr>
      <vt:lpstr>Annexe 1: FINALITES DE L’UNITE DE FORMATION</vt:lpstr>
    </vt:vector>
  </TitlesOfParts>
  <Company>DIRECTION GENERAL ENSEIGNEMENT</Company>
  <LinksUpToDate>false</LinksUpToDate>
  <CharactersWithSpaces>7509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1: FINALITES DE L’UNITE DE FORMATION</dc:title>
  <dc:subject/>
  <dc:creator>NOBODY</dc:creator>
  <cp:keywords/>
  <cp:lastModifiedBy>goulet02</cp:lastModifiedBy>
  <cp:revision>6</cp:revision>
  <cp:lastPrinted>2007-03-04T14:10:00Z</cp:lastPrinted>
  <dcterms:created xsi:type="dcterms:W3CDTF">2022-12-09T15:08:00Z</dcterms:created>
  <dcterms:modified xsi:type="dcterms:W3CDTF">2023-10-20T13:26:00Z</dcterms:modified>
</cp:coreProperties>
</file>