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B68" w:rsidRDefault="007748BA">
      <w:pPr>
        <w:pStyle w:val="Texte"/>
        <w:jc w:val="center"/>
        <w:rPr>
          <w:rFonts w:ascii="Times New Roman" w:hAnsi="Times New Roman"/>
          <w:b/>
          <w:sz w:val="22"/>
        </w:rPr>
      </w:pPr>
      <w:bookmarkStart w:id="0" w:name="_GoBack"/>
      <w:bookmarkEnd w:id="0"/>
      <w:r>
        <w:rPr>
          <w:rFonts w:ascii="Times New Roman" w:hAnsi="Times New Roman"/>
          <w:b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sz w:val="22"/>
          </w:rPr>
          <w:t>LA COMMUNAUTE FRANCAISE</w:t>
        </w:r>
      </w:smartTag>
    </w:p>
    <w:p w:rsidR="00706B68" w:rsidRDefault="00706B68"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</w:p>
    <w:p w:rsidR="00706B68" w:rsidRDefault="007748BA">
      <w:pPr>
        <w:pStyle w:val="Texte"/>
        <w:jc w:val="center"/>
        <w:rPr>
          <w:rFonts w:ascii="Times New Roman" w:hAnsi="Times New Roman"/>
          <w:b/>
          <w:sz w:val="18"/>
          <w:lang w:val="fr-FR"/>
        </w:rPr>
      </w:pPr>
      <w:r>
        <w:rPr>
          <w:rFonts w:ascii="Times New Roman" w:hAnsi="Times New Roman"/>
          <w:b/>
          <w:sz w:val="18"/>
          <w:lang w:val="fr-FR"/>
        </w:rPr>
        <w:t>ADMINISTRATION GENERALE DE L’ENSEIGNEMENT</w:t>
      </w:r>
    </w:p>
    <w:p w:rsidR="00706B68" w:rsidRDefault="00706B68">
      <w:pPr>
        <w:pStyle w:val="Texte"/>
        <w:jc w:val="center"/>
        <w:rPr>
          <w:rFonts w:ascii="Times New Roman" w:hAnsi="Times New Roman"/>
          <w:sz w:val="22"/>
          <w:lang w:val="fr-FR"/>
        </w:rPr>
      </w:pPr>
    </w:p>
    <w:p w:rsidR="00706B68" w:rsidRDefault="007748BA"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  <w:r>
        <w:rPr>
          <w:rFonts w:ascii="Times New Roman" w:hAnsi="Times New Roman"/>
          <w:b/>
          <w:sz w:val="22"/>
          <w:lang w:val="fr-FR"/>
        </w:rPr>
        <w:t xml:space="preserve">ENSEIGNEMENT DE PROMOTION SOCIALE </w:t>
      </w:r>
    </w:p>
    <w:p w:rsidR="00706B68" w:rsidRDefault="00706B6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706B68" w:rsidRDefault="00706B6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706B68" w:rsidRDefault="00706B6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706B68" w:rsidRDefault="00706B6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706B68" w:rsidRDefault="00706B6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706B68" w:rsidRDefault="00706B6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706B68" w:rsidRDefault="00706B6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706B68" w:rsidRDefault="00706B6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706B68" w:rsidRDefault="00706B6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706B68" w:rsidRDefault="00706B6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706B68" w:rsidRDefault="00706B6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706B68" w:rsidRDefault="00706B6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706B68" w:rsidRDefault="00706B6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706B68" w:rsidRDefault="00706B6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706B68" w:rsidRDefault="00706B6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706B68" w:rsidRDefault="00706B6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706B68" w:rsidRDefault="007748BA">
      <w:pPr>
        <w:pStyle w:val="Titre2"/>
        <w:tabs>
          <w:tab w:val="left" w:pos="0"/>
        </w:tabs>
        <w:rPr>
          <w:sz w:val="28"/>
        </w:rPr>
      </w:pPr>
      <w:r>
        <w:rPr>
          <w:sz w:val="28"/>
        </w:rPr>
        <w:t>DOSSIER PEDAGOGIQUE</w:t>
      </w:r>
    </w:p>
    <w:p w:rsidR="00706B68" w:rsidRDefault="00706B68">
      <w:pPr>
        <w:pStyle w:val="Titre1"/>
      </w:pPr>
    </w:p>
    <w:p w:rsidR="00706B68" w:rsidRDefault="00706B68"/>
    <w:p w:rsidR="00706B68" w:rsidRDefault="00706B68"/>
    <w:p w:rsidR="00706B68" w:rsidRDefault="007748BA">
      <w:pPr>
        <w:pStyle w:val="Titre2"/>
        <w:rPr>
          <w:caps/>
        </w:rPr>
      </w:pPr>
      <w:r>
        <w:t>UNITE D'ENSEIGNEMENT</w:t>
      </w:r>
    </w:p>
    <w:p w:rsidR="00706B68" w:rsidRDefault="00706B68">
      <w:pPr>
        <w:jc w:val="center"/>
        <w:rPr>
          <w:b/>
          <w:bCs/>
        </w:rPr>
      </w:pPr>
    </w:p>
    <w:p w:rsidR="00706B68" w:rsidRDefault="00706B68">
      <w:pPr>
        <w:jc w:val="center"/>
        <w:rPr>
          <w:b/>
          <w:bCs/>
        </w:rPr>
      </w:pPr>
    </w:p>
    <w:p w:rsidR="00706B68" w:rsidRDefault="00706B68">
      <w:pPr>
        <w:jc w:val="center"/>
        <w:rPr>
          <w:b/>
          <w:bCs/>
        </w:rPr>
      </w:pPr>
    </w:p>
    <w:p w:rsidR="00706B68" w:rsidRDefault="007748BA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GESTION CONTEMPORAINE DES ENTREPRISES</w:t>
      </w:r>
    </w:p>
    <w:p w:rsidR="00706B68" w:rsidRDefault="00706B68">
      <w:pPr>
        <w:jc w:val="center"/>
        <w:rPr>
          <w:b/>
          <w:bCs/>
          <w:sz w:val="36"/>
          <w:szCs w:val="36"/>
        </w:rPr>
      </w:pPr>
    </w:p>
    <w:p w:rsidR="00706B68" w:rsidRDefault="007748BA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ENSEIGNEMENT SUPERIEUR DE TYPE COURT</w:t>
      </w:r>
    </w:p>
    <w:p w:rsidR="00706B68" w:rsidRDefault="00706B68">
      <w:pPr>
        <w:jc w:val="center"/>
        <w:rPr>
          <w:b/>
          <w:bCs/>
          <w:sz w:val="22"/>
          <w:szCs w:val="22"/>
        </w:rPr>
      </w:pPr>
    </w:p>
    <w:p w:rsidR="00706B68" w:rsidRDefault="00706B68">
      <w:pPr>
        <w:jc w:val="center"/>
        <w:rPr>
          <w:b/>
          <w:bCs/>
          <w:sz w:val="22"/>
          <w:szCs w:val="22"/>
        </w:rPr>
      </w:pPr>
    </w:p>
    <w:p w:rsidR="00706B68" w:rsidRDefault="007748BA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DOMAINE : SCIENCES ECONOMIQUES ET DE GESTION</w:t>
      </w:r>
    </w:p>
    <w:p w:rsidR="00706B68" w:rsidRDefault="00706B68">
      <w:pPr>
        <w:rPr>
          <w:b/>
          <w:bCs/>
        </w:rPr>
      </w:pPr>
    </w:p>
    <w:p w:rsidR="00706B68" w:rsidRDefault="00706B68">
      <w:pPr>
        <w:rPr>
          <w:b/>
          <w:bCs/>
        </w:rPr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 w:rsidR="00706B68">
        <w:tc>
          <w:tcPr>
            <w:tcW w:w="5529" w:type="dxa"/>
            <w:tcBorders>
              <w:top w:val="single" w:sz="6" w:space="0" w:color="auto"/>
            </w:tcBorders>
          </w:tcPr>
          <w:p w:rsidR="00706B68" w:rsidRDefault="007748BA">
            <w:pPr>
              <w:pStyle w:val="Texte"/>
              <w:jc w:val="center"/>
              <w:rPr>
                <w:rFonts w:ascii="Times New Roman" w:hAnsi="Times New Roman"/>
                <w:b/>
                <w:sz w:val="22"/>
                <w:szCs w:val="22"/>
                <w:lang w:val="nl-N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>CODE: 71 56 50 U32 D1</w:t>
            </w:r>
          </w:p>
        </w:tc>
      </w:tr>
      <w:tr w:rsidR="00706B68">
        <w:tc>
          <w:tcPr>
            <w:tcW w:w="5529" w:type="dxa"/>
          </w:tcPr>
          <w:p w:rsidR="00706B68" w:rsidRDefault="007748BA">
            <w:pPr>
              <w:pStyle w:val="Texte"/>
              <w:jc w:val="center"/>
              <w:rPr>
                <w:rFonts w:ascii="Times New Roman" w:hAnsi="Times New Roman"/>
                <w:b/>
                <w:sz w:val="22"/>
                <w:szCs w:val="22"/>
                <w:lang w:val="nl-NL"/>
              </w:rPr>
            </w:pPr>
            <w:r>
              <w:rPr>
                <w:rFonts w:ascii="Times New Roman" w:hAnsi="Times New Roman"/>
                <w:b/>
                <w:caps/>
                <w:sz w:val="22"/>
                <w:szCs w:val="22"/>
                <w:lang w:val="nl-NL"/>
              </w:rPr>
              <w:t>Code du domaine de FORMATION:</w:t>
            </w:r>
            <w:r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 xml:space="preserve"> 710 </w:t>
            </w:r>
          </w:p>
        </w:tc>
      </w:tr>
      <w:tr w:rsidR="00706B68">
        <w:tc>
          <w:tcPr>
            <w:tcW w:w="5529" w:type="dxa"/>
            <w:tcBorders>
              <w:bottom w:val="single" w:sz="6" w:space="0" w:color="auto"/>
            </w:tcBorders>
          </w:tcPr>
          <w:p w:rsidR="00706B68" w:rsidRDefault="007748BA">
            <w:pPr>
              <w:pStyle w:val="Text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DOCUMENT DE REFERENCE INTER-RESEAUX</w:t>
            </w:r>
          </w:p>
        </w:tc>
      </w:tr>
    </w:tbl>
    <w:p w:rsidR="00706B68" w:rsidRDefault="00706B68">
      <w:pPr>
        <w:jc w:val="center"/>
        <w:rPr>
          <w:b/>
          <w:bCs/>
        </w:rPr>
      </w:pPr>
    </w:p>
    <w:p w:rsidR="00706B68" w:rsidRDefault="00706B68">
      <w:pPr>
        <w:rPr>
          <w:b/>
          <w:bCs/>
        </w:rPr>
      </w:pPr>
    </w:p>
    <w:p w:rsidR="00706B68" w:rsidRDefault="00706B68"/>
    <w:p w:rsidR="00706B68" w:rsidRDefault="00706B68"/>
    <w:p w:rsidR="00706B68" w:rsidRDefault="00706B68"/>
    <w:p w:rsidR="00706B68" w:rsidRDefault="00706B68"/>
    <w:p w:rsidR="00706B68" w:rsidRDefault="00706B68"/>
    <w:p w:rsidR="00706B68" w:rsidRDefault="007748BA">
      <w:pPr>
        <w:jc w:val="center"/>
        <w:rPr>
          <w:b/>
        </w:rPr>
      </w:pPr>
      <w:r>
        <w:rPr>
          <w:b/>
        </w:rPr>
        <w:t xml:space="preserve">Approbation du Gouvernement de </w:t>
      </w:r>
      <w:smartTag w:uri="urn:schemas-microsoft-com:office:smarttags" w:element="PersonName">
        <w:smartTagPr>
          <w:attr w:name="ProductID" w:val="la Communauté"/>
        </w:smartTagPr>
        <w:r>
          <w:rPr>
            <w:b/>
          </w:rPr>
          <w:t>la Communauté</w:t>
        </w:r>
      </w:smartTag>
      <w:r>
        <w:rPr>
          <w:b/>
        </w:rPr>
        <w:t xml:space="preserve"> française du............,</w:t>
      </w:r>
    </w:p>
    <w:p w:rsidR="00706B68" w:rsidRDefault="007748BA">
      <w:pPr>
        <w:jc w:val="center"/>
        <w:rPr>
          <w:b/>
        </w:rPr>
      </w:pPr>
      <w:r>
        <w:rPr>
          <w:b/>
        </w:rPr>
        <w:t>sur avis conforme du Conseil général</w:t>
      </w:r>
    </w:p>
    <w:p w:rsidR="00706B68" w:rsidRDefault="00706B68">
      <w:pPr>
        <w:rPr>
          <w:lang w:val="fr-BE"/>
        </w:rPr>
      </w:pPr>
    </w:p>
    <w:tbl>
      <w:tblPr>
        <w:tblW w:w="93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7"/>
      </w:tblGrid>
      <w:tr w:rsidR="00706B68">
        <w:trPr>
          <w:jc w:val="center"/>
        </w:trPr>
        <w:tc>
          <w:tcPr>
            <w:tcW w:w="9387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 w:rsidR="00706B68" w:rsidRDefault="00706B68">
            <w:pPr>
              <w:jc w:val="center"/>
              <w:rPr>
                <w:b/>
                <w:bCs/>
                <w:sz w:val="32"/>
                <w:szCs w:val="32"/>
                <w:highlight w:val="yellow"/>
              </w:rPr>
            </w:pPr>
          </w:p>
          <w:p w:rsidR="00706B68" w:rsidRDefault="007748BA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GESTION CONTEMPORAINE DES ENTREPRISES</w:t>
            </w:r>
          </w:p>
          <w:p w:rsidR="00706B68" w:rsidRDefault="00706B68">
            <w:pPr>
              <w:jc w:val="center"/>
              <w:rPr>
                <w:b/>
                <w:caps/>
              </w:rPr>
            </w:pPr>
          </w:p>
          <w:p w:rsidR="00706B68" w:rsidRDefault="007748BA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enseignement superieur DE TYPE COURt</w:t>
            </w:r>
          </w:p>
          <w:p w:rsidR="00706B68" w:rsidRDefault="00706B68">
            <w:pPr>
              <w:rPr>
                <w:b/>
                <w:sz w:val="28"/>
              </w:rPr>
            </w:pPr>
          </w:p>
        </w:tc>
      </w:tr>
    </w:tbl>
    <w:p w:rsidR="00706B68" w:rsidRDefault="00706B68"/>
    <w:p w:rsidR="00706B68" w:rsidRDefault="007748BA"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FINALITES DE L’UNITE D'ENSEIGNEMENT</w:t>
      </w:r>
    </w:p>
    <w:p w:rsidR="00706B68" w:rsidRDefault="007748BA">
      <w:pPr>
        <w:numPr>
          <w:ilvl w:val="1"/>
          <w:numId w:val="2"/>
        </w:numPr>
        <w:tabs>
          <w:tab w:val="left" w:pos="425"/>
          <w:tab w:val="left" w:pos="860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Finalités générales</w:t>
      </w:r>
    </w:p>
    <w:p w:rsidR="00706B68" w:rsidRDefault="007748BA">
      <w:pPr>
        <w:suppressAutoHyphens w:val="0"/>
        <w:spacing w:after="120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Conformément à l’article 7 du décret de la Communauté française du 16 avril 1991 organisant l'enseignement de promotion sociale, cette unité d'enseignement doit :</w:t>
      </w:r>
    </w:p>
    <w:p w:rsidR="00706B68" w:rsidRDefault="007748BA"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concourir</w:t>
      </w:r>
      <w:r>
        <w:rPr>
          <w:sz w:val="22"/>
          <w:szCs w:val="22"/>
        </w:rPr>
        <w:t xml:space="preserve"> à l’épanouissement individuel en promouvant une meilleure insertion professionnelle</w:t>
      </w:r>
      <w:r>
        <w:rPr>
          <w:sz w:val="22"/>
          <w:szCs w:val="22"/>
        </w:rPr>
        <w:t>, sociale, culturelle et scolaire ;</w:t>
      </w:r>
    </w:p>
    <w:p w:rsidR="00706B68" w:rsidRDefault="007748BA">
      <w:pPr>
        <w:numPr>
          <w:ilvl w:val="0"/>
          <w:numId w:val="3"/>
        </w:numPr>
        <w:suppressAutoHyphens w:val="0"/>
        <w:spacing w:after="120"/>
        <w:ind w:left="1134" w:hanging="294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répondre</w:t>
      </w:r>
      <w:r>
        <w:rPr>
          <w:sz w:val="22"/>
          <w:szCs w:val="22"/>
        </w:rPr>
        <w:t xml:space="preserve"> aux besoins et demandes en formation émanant des entreprises, des administrations, de l’enseignement et d’une manière générale des milieux socio-économiques et culturels.</w:t>
      </w:r>
    </w:p>
    <w:p w:rsidR="00706B68" w:rsidRDefault="007748BA">
      <w:pPr>
        <w:spacing w:after="120"/>
        <w:ind w:left="851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1.2.</w:t>
      </w:r>
      <w:r>
        <w:rPr>
          <w:b/>
          <w:sz w:val="22"/>
          <w:szCs w:val="22"/>
        </w:rPr>
        <w:tab/>
        <w:t>Finalités particulières</w:t>
      </w:r>
    </w:p>
    <w:p w:rsidR="00706B68" w:rsidRDefault="007748BA">
      <w:pPr>
        <w:suppressAutoHyphens w:val="0"/>
        <w:spacing w:after="120"/>
        <w:ind w:left="851"/>
        <w:jc w:val="both"/>
        <w:rPr>
          <w:sz w:val="22"/>
          <w:szCs w:val="22"/>
        </w:rPr>
      </w:pPr>
      <w:bookmarkStart w:id="1" w:name="FIP"/>
      <w:bookmarkEnd w:id="1"/>
      <w:r>
        <w:rPr>
          <w:sz w:val="22"/>
          <w:szCs w:val="22"/>
        </w:rPr>
        <w:t xml:space="preserve">L’unité </w:t>
      </w:r>
      <w:r>
        <w:rPr>
          <w:sz w:val="22"/>
          <w:szCs w:val="22"/>
        </w:rPr>
        <w:t>d’enseignement vise à permettre à l'étudiant :</w:t>
      </w:r>
    </w:p>
    <w:p w:rsidR="00706B68" w:rsidRDefault="007748BA">
      <w:pPr>
        <w:numPr>
          <w:ilvl w:val="0"/>
          <w:numId w:val="12"/>
        </w:numPr>
        <w:suppressAutoHyphens w:val="0"/>
        <w:autoSpaceDE w:val="0"/>
        <w:autoSpaceDN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s’initier aux méthodes contemporaines d’organisation et de gestion des entreprises ;</w:t>
      </w:r>
    </w:p>
    <w:p w:rsidR="00706B68" w:rsidRDefault="007748BA">
      <w:pPr>
        <w:numPr>
          <w:ilvl w:val="0"/>
          <w:numId w:val="12"/>
        </w:numPr>
        <w:suppressAutoHyphens w:val="0"/>
        <w:autoSpaceDE w:val="0"/>
        <w:autoSpaceDN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porter un regard critique sur l’évolution des systèmes de gestion des entreprises ;</w:t>
      </w:r>
    </w:p>
    <w:p w:rsidR="00706B68" w:rsidRDefault="007748BA">
      <w:pPr>
        <w:numPr>
          <w:ilvl w:val="0"/>
          <w:numId w:val="12"/>
        </w:numPr>
        <w:tabs>
          <w:tab w:val="left" w:pos="851"/>
          <w:tab w:val="left" w:pos="993"/>
          <w:tab w:val="left" w:pos="1418"/>
          <w:tab w:val="left" w:pos="3969"/>
          <w:tab w:val="left" w:pos="5670"/>
          <w:tab w:val="left" w:pos="7371"/>
        </w:tabs>
        <w:suppressAutoHyphens w:val="0"/>
        <w:autoSpaceDE w:val="0"/>
        <w:autoSpaceDN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d'appréhender les stratégies à met</w:t>
      </w:r>
      <w:r>
        <w:rPr>
          <w:sz w:val="22"/>
          <w:szCs w:val="22"/>
        </w:rPr>
        <w:t>tre en œuvre dans le domaine de la création d'entreprise, de la comptabilité et de la gestion financière et commerciale.</w:t>
      </w:r>
    </w:p>
    <w:p w:rsidR="00706B68" w:rsidRDefault="00706B68">
      <w:pPr>
        <w:suppressAutoHyphens w:val="0"/>
        <w:spacing w:after="120"/>
        <w:jc w:val="both"/>
        <w:rPr>
          <w:sz w:val="22"/>
          <w:szCs w:val="22"/>
        </w:rPr>
      </w:pPr>
    </w:p>
    <w:p w:rsidR="00706B68" w:rsidRDefault="007748BA"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CAPACITES PREALABLES REQUISES</w:t>
      </w:r>
    </w:p>
    <w:p w:rsidR="00706B68" w:rsidRDefault="007748BA">
      <w:pPr>
        <w:numPr>
          <w:ilvl w:val="1"/>
          <w:numId w:val="2"/>
        </w:numPr>
        <w:tabs>
          <w:tab w:val="clear" w:pos="1080"/>
          <w:tab w:val="num" w:pos="900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Capacités</w:t>
      </w:r>
    </w:p>
    <w:p w:rsidR="00706B68" w:rsidRDefault="007748BA">
      <w:pPr>
        <w:spacing w:after="120"/>
        <w:ind w:left="709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à</w:t>
      </w:r>
      <w:proofErr w:type="gramEnd"/>
      <w:r>
        <w:rPr>
          <w:i/>
          <w:sz w:val="22"/>
          <w:szCs w:val="22"/>
        </w:rPr>
        <w:t xml:space="preserve"> partir d’une situation professionnelle relevant du domaine des sciences de l’ingénieur industriel proposée par le Conseil des études,</w:t>
      </w:r>
    </w:p>
    <w:p w:rsidR="00706B68" w:rsidRDefault="007748BA">
      <w:pPr>
        <w:spacing w:after="120"/>
        <w:ind w:left="709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dans</w:t>
      </w:r>
      <w:proofErr w:type="gramEnd"/>
      <w:r>
        <w:rPr>
          <w:i/>
          <w:sz w:val="22"/>
          <w:szCs w:val="22"/>
        </w:rPr>
        <w:t xml:space="preserve"> le respect des normes en vigueur, des consignes données :</w:t>
      </w:r>
    </w:p>
    <w:p w:rsidR="00706B68" w:rsidRDefault="007748BA">
      <w:pPr>
        <w:numPr>
          <w:ilvl w:val="0"/>
          <w:numId w:val="8"/>
        </w:numPr>
        <w:tabs>
          <w:tab w:val="num" w:pos="851"/>
        </w:tabs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l’analyser au regard de la documentation fournie ;</w:t>
      </w:r>
    </w:p>
    <w:p w:rsidR="00706B68" w:rsidRDefault="007748BA">
      <w:pPr>
        <w:numPr>
          <w:ilvl w:val="0"/>
          <w:numId w:val="8"/>
        </w:numPr>
        <w:tabs>
          <w:tab w:val="num" w:pos="851"/>
        </w:tabs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p</w:t>
      </w:r>
      <w:r>
        <w:rPr>
          <w:sz w:val="22"/>
          <w:szCs w:val="22"/>
        </w:rPr>
        <w:t>résenter les résultats de cette analyse en mettant en évidence :</w:t>
      </w:r>
    </w:p>
    <w:p w:rsidR="00706B68" w:rsidRDefault="007748BA">
      <w:pPr>
        <w:numPr>
          <w:ilvl w:val="0"/>
          <w:numId w:val="16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sa connaissance suffisante et l’utilisation pertinente des concepts scientifiques et technologiques,</w:t>
      </w:r>
    </w:p>
    <w:p w:rsidR="00706B68" w:rsidRDefault="007748BA">
      <w:pPr>
        <w:numPr>
          <w:ilvl w:val="0"/>
          <w:numId w:val="16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sa capacité à développer une réflexion critique,</w:t>
      </w:r>
    </w:p>
    <w:p w:rsidR="00706B68" w:rsidRDefault="007748BA">
      <w:pPr>
        <w:numPr>
          <w:ilvl w:val="0"/>
          <w:numId w:val="16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sa capacité d’évaluer sa démarche sur les</w:t>
      </w:r>
      <w:r>
        <w:rPr>
          <w:sz w:val="22"/>
          <w:szCs w:val="22"/>
        </w:rPr>
        <w:t xml:space="preserve"> difficultés qu’il a rencontrées.</w:t>
      </w:r>
    </w:p>
    <w:p w:rsidR="00706B68" w:rsidRDefault="007748BA">
      <w:pPr>
        <w:numPr>
          <w:ilvl w:val="1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Titre pouvant en tenir lieu</w:t>
      </w:r>
    </w:p>
    <w:p w:rsidR="00706B68" w:rsidRDefault="007748BA">
      <w:pPr>
        <w:pStyle w:val="1"/>
        <w:ind w:left="792" w:firstLine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Un Grade de Bachelier, parmi ceux listés dans la législation en vigueur pour l’accès aux sections de Masters en sciences de l’ingénieur industriel – orientations : chimie, électronique ou électr</w:t>
      </w:r>
      <w:r>
        <w:rPr>
          <w:b w:val="0"/>
          <w:sz w:val="22"/>
          <w:szCs w:val="22"/>
        </w:rPr>
        <w:t>omécanique ou assimilés : annexe à l’Arrêté du Gouvernement de la communauté française du 28 août 2018 modifiant l’Arrêté du Gouvernement de la communauté française du 30 août 2017 pris en application de l’article 111§2, 1° du Décret du 7 novembre 2013 déf</w:t>
      </w:r>
      <w:r>
        <w:rPr>
          <w:b w:val="0"/>
          <w:sz w:val="22"/>
          <w:szCs w:val="22"/>
        </w:rPr>
        <w:t>inissant le paysage de l’enseignement supérieur et l’organisation académique des études.</w:t>
      </w:r>
    </w:p>
    <w:p w:rsidR="00706B68" w:rsidRDefault="007748BA">
      <w:pPr>
        <w:suppressAutoHyphens w:val="0"/>
        <w:spacing w:after="20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706B68" w:rsidRDefault="007748BA"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ACQUIS D'APPRENTISSAGE</w:t>
      </w:r>
    </w:p>
    <w:p w:rsidR="00706B68" w:rsidRDefault="007748BA">
      <w:pPr>
        <w:tabs>
          <w:tab w:val="left" w:pos="-720"/>
        </w:tabs>
        <w:spacing w:after="120"/>
        <w:ind w:left="426"/>
        <w:jc w:val="both"/>
        <w:rPr>
          <w:b/>
          <w:spacing w:val="-3"/>
          <w:sz w:val="22"/>
          <w:szCs w:val="22"/>
        </w:rPr>
      </w:pPr>
      <w:bookmarkStart w:id="2" w:name="CAT"/>
      <w:bookmarkEnd w:id="2"/>
      <w:r>
        <w:rPr>
          <w:b/>
          <w:spacing w:val="-3"/>
          <w:sz w:val="22"/>
          <w:szCs w:val="22"/>
        </w:rPr>
        <w:t>Pour atteindre le seuil de réussite, l'étudiant sera capable :</w:t>
      </w:r>
    </w:p>
    <w:p w:rsidR="00706B68" w:rsidRDefault="007748BA">
      <w:pPr>
        <w:spacing w:after="120"/>
        <w:ind w:left="426"/>
        <w:jc w:val="both"/>
        <w:rPr>
          <w:i/>
          <w:iCs/>
          <w:sz w:val="22"/>
          <w:szCs w:val="22"/>
        </w:rPr>
      </w:pPr>
      <w:proofErr w:type="gramStart"/>
      <w:r>
        <w:rPr>
          <w:i/>
          <w:iCs/>
          <w:sz w:val="22"/>
          <w:szCs w:val="22"/>
        </w:rPr>
        <w:t>au</w:t>
      </w:r>
      <w:proofErr w:type="gramEnd"/>
      <w:r>
        <w:rPr>
          <w:i/>
          <w:iCs/>
          <w:sz w:val="22"/>
          <w:szCs w:val="22"/>
        </w:rPr>
        <w:t xml:space="preserve"> départ d’un cas pratique relevant de l’organisation et de la gestion des ent</w:t>
      </w:r>
      <w:r>
        <w:rPr>
          <w:i/>
          <w:iCs/>
          <w:sz w:val="22"/>
          <w:szCs w:val="22"/>
        </w:rPr>
        <w:t>reprises et reprenant des documents comptables,</w:t>
      </w:r>
    </w:p>
    <w:p w:rsidR="00706B68" w:rsidRDefault="007748BA">
      <w:pPr>
        <w:spacing w:after="120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tenant compte des réalités socio-économiques, écologiques et juridiques,</w:t>
      </w:r>
    </w:p>
    <w:p w:rsidR="00706B68" w:rsidRDefault="007748BA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travaillant de manière individuelle,</w:t>
      </w:r>
    </w:p>
    <w:p w:rsidR="00706B68" w:rsidRDefault="007748BA">
      <w:pPr>
        <w:spacing w:after="120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disposant de la documentation ad hoc en langue française et/ou, en langue anglaise,</w:t>
      </w:r>
    </w:p>
    <w:p w:rsidR="00706B68" w:rsidRDefault="007748BA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développant des compétences de communication orale et écrite en langue française et/ou en langue anglaise,</w:t>
      </w:r>
    </w:p>
    <w:p w:rsidR="00706B68" w:rsidRDefault="007748BA">
      <w:pPr>
        <w:spacing w:after="120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développant des compétences d’esprit critique,</w:t>
      </w:r>
    </w:p>
    <w:p w:rsidR="00706B68" w:rsidRDefault="007748BA">
      <w:pPr>
        <w:spacing w:after="120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respectant les consignes fournies par le chargé de cours,</w:t>
      </w:r>
    </w:p>
    <w:p w:rsidR="00706B68" w:rsidRDefault="007748BA">
      <w:pPr>
        <w:numPr>
          <w:ilvl w:val="0"/>
          <w:numId w:val="12"/>
        </w:numPr>
        <w:suppressAutoHyphens w:val="0"/>
        <w:autoSpaceDE w:val="0"/>
        <w:autoSpaceDN w:val="0"/>
        <w:spacing w:after="120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de présenter et de défendre un rappor</w:t>
      </w:r>
      <w:r>
        <w:rPr>
          <w:sz w:val="22"/>
          <w:szCs w:val="22"/>
        </w:rPr>
        <w:t>t circonstancié mettant en évidence :</w:t>
      </w:r>
    </w:p>
    <w:p w:rsidR="00706B68" w:rsidRDefault="007748BA">
      <w:pPr>
        <w:numPr>
          <w:ilvl w:val="0"/>
          <w:numId w:val="13"/>
        </w:numPr>
        <w:suppressAutoHyphens w:val="0"/>
        <w:autoSpaceDE w:val="0"/>
        <w:autoSpaceDN w:val="0"/>
        <w:spacing w:after="120"/>
        <w:ind w:left="992"/>
        <w:jc w:val="both"/>
        <w:rPr>
          <w:sz w:val="22"/>
          <w:szCs w:val="22"/>
        </w:rPr>
      </w:pPr>
      <w:r>
        <w:rPr>
          <w:sz w:val="22"/>
          <w:szCs w:val="22"/>
        </w:rPr>
        <w:t>le type d’entreprise,</w:t>
      </w:r>
    </w:p>
    <w:p w:rsidR="00706B68" w:rsidRDefault="007748BA">
      <w:pPr>
        <w:numPr>
          <w:ilvl w:val="0"/>
          <w:numId w:val="13"/>
        </w:numPr>
        <w:suppressAutoHyphens w:val="0"/>
        <w:autoSpaceDE w:val="0"/>
        <w:autoSpaceDN w:val="0"/>
        <w:spacing w:after="120"/>
        <w:ind w:left="992"/>
        <w:jc w:val="both"/>
        <w:rPr>
          <w:sz w:val="22"/>
          <w:szCs w:val="22"/>
        </w:rPr>
      </w:pPr>
      <w:r>
        <w:rPr>
          <w:sz w:val="22"/>
          <w:szCs w:val="22"/>
        </w:rPr>
        <w:t>les structures de pouvoir et de décision,</w:t>
      </w:r>
    </w:p>
    <w:p w:rsidR="00706B68" w:rsidRDefault="007748BA">
      <w:pPr>
        <w:numPr>
          <w:ilvl w:val="0"/>
          <w:numId w:val="13"/>
        </w:numPr>
        <w:suppressAutoHyphens w:val="0"/>
        <w:autoSpaceDE w:val="0"/>
        <w:autoSpaceDN w:val="0"/>
        <w:spacing w:after="120"/>
        <w:ind w:left="992"/>
        <w:jc w:val="both"/>
        <w:rPr>
          <w:sz w:val="22"/>
          <w:szCs w:val="22"/>
        </w:rPr>
      </w:pPr>
      <w:r>
        <w:rPr>
          <w:sz w:val="22"/>
          <w:szCs w:val="22"/>
        </w:rPr>
        <w:t>les méthodes contemporaines de gestion en termes de développement durable,</w:t>
      </w:r>
    </w:p>
    <w:p w:rsidR="00706B68" w:rsidRDefault="007748BA">
      <w:pPr>
        <w:numPr>
          <w:ilvl w:val="0"/>
          <w:numId w:val="13"/>
        </w:numPr>
        <w:suppressAutoHyphens w:val="0"/>
        <w:autoSpaceDE w:val="0"/>
        <w:autoSpaceDN w:val="0"/>
        <w:spacing w:after="120"/>
        <w:ind w:left="992"/>
        <w:jc w:val="both"/>
        <w:rPr>
          <w:sz w:val="22"/>
          <w:szCs w:val="22"/>
        </w:rPr>
      </w:pPr>
      <w:r>
        <w:rPr>
          <w:sz w:val="22"/>
          <w:szCs w:val="22"/>
        </w:rPr>
        <w:t>les éléments essentiels de la comptabilité,</w:t>
      </w:r>
    </w:p>
    <w:p w:rsidR="00706B68" w:rsidRDefault="007748BA">
      <w:pPr>
        <w:numPr>
          <w:ilvl w:val="0"/>
          <w:numId w:val="13"/>
        </w:numPr>
        <w:suppressAutoHyphens w:val="0"/>
        <w:autoSpaceDE w:val="0"/>
        <w:autoSpaceDN w:val="0"/>
        <w:spacing w:after="120"/>
        <w:ind w:left="992"/>
        <w:jc w:val="both"/>
        <w:rPr>
          <w:sz w:val="22"/>
          <w:szCs w:val="22"/>
        </w:rPr>
      </w:pPr>
      <w:r>
        <w:rPr>
          <w:sz w:val="22"/>
          <w:szCs w:val="22"/>
        </w:rPr>
        <w:t>l’analyse critique des résultats.</w:t>
      </w:r>
    </w:p>
    <w:p w:rsidR="00706B68" w:rsidRDefault="007748BA">
      <w:pPr>
        <w:tabs>
          <w:tab w:val="left" w:pos="-720"/>
        </w:tabs>
        <w:spacing w:after="120"/>
        <w:ind w:left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Pour la détermination du degré de maîtrise, il sera tenu compte des critères suivants :</w:t>
      </w:r>
    </w:p>
    <w:p w:rsidR="00706B68" w:rsidRDefault="007748BA">
      <w:pPr>
        <w:numPr>
          <w:ilvl w:val="0"/>
          <w:numId w:val="4"/>
        </w:numPr>
        <w:suppressAutoHyphens w:val="0"/>
        <w:spacing w:after="120"/>
        <w:jc w:val="both"/>
        <w:rPr>
          <w:b/>
          <w:sz w:val="22"/>
          <w:szCs w:val="22"/>
        </w:rPr>
      </w:pPr>
      <w:r>
        <w:rPr>
          <w:sz w:val="22"/>
          <w:szCs w:val="22"/>
        </w:rPr>
        <w:t>niveau de cohérence : la capacité à établir une majorité de liens logiques pour former un ensemble organisé,</w:t>
      </w:r>
    </w:p>
    <w:p w:rsidR="00706B68" w:rsidRDefault="007748BA">
      <w:pPr>
        <w:numPr>
          <w:ilvl w:val="0"/>
          <w:numId w:val="4"/>
        </w:numPr>
        <w:suppressAutoHyphens w:val="0"/>
        <w:spacing w:after="120"/>
        <w:jc w:val="both"/>
        <w:rPr>
          <w:b/>
          <w:sz w:val="22"/>
          <w:szCs w:val="22"/>
        </w:rPr>
      </w:pPr>
      <w:r>
        <w:rPr>
          <w:sz w:val="22"/>
          <w:szCs w:val="22"/>
        </w:rPr>
        <w:t>niveau de précision : la clarté, la concision, la rigueur a</w:t>
      </w:r>
      <w:r>
        <w:rPr>
          <w:sz w:val="22"/>
          <w:szCs w:val="22"/>
        </w:rPr>
        <w:t>u niveau de la terminologie, des concepts et des techniques/principes/modèles,</w:t>
      </w:r>
    </w:p>
    <w:p w:rsidR="00706B68" w:rsidRDefault="007748BA">
      <w:pPr>
        <w:numPr>
          <w:ilvl w:val="0"/>
          <w:numId w:val="4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niveau d’intégration : la capacité à s’approprier des notions, concepts, techniques et démarches en les intégrant dans son analyse, son argumentation, sa pratique ou la recherch</w:t>
      </w:r>
      <w:r>
        <w:rPr>
          <w:sz w:val="22"/>
          <w:szCs w:val="22"/>
        </w:rPr>
        <w:t>e de solutions,</w:t>
      </w:r>
    </w:p>
    <w:p w:rsidR="00706B68" w:rsidRDefault="007748BA">
      <w:pPr>
        <w:numPr>
          <w:ilvl w:val="0"/>
          <w:numId w:val="4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niveau d’autonomie : la capacité de faire preuve d’initiatives démontrant une réflexion personnelle basée sur une exploitation des ressources et des idées en interdépendance avec son environnement.</w:t>
      </w:r>
      <w:r>
        <w:rPr>
          <w:sz w:val="22"/>
          <w:szCs w:val="22"/>
        </w:rPr>
        <w:br/>
      </w:r>
    </w:p>
    <w:p w:rsidR="00706B68" w:rsidRDefault="007748BA"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PROGRAMME</w:t>
      </w:r>
    </w:p>
    <w:p w:rsidR="00706B68" w:rsidRDefault="007748BA">
      <w:pPr>
        <w:pStyle w:val="Paragraphedeliste"/>
        <w:spacing w:after="12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L’étudiant sera capable :</w:t>
      </w:r>
    </w:p>
    <w:p w:rsidR="00706B68" w:rsidRDefault="007748BA">
      <w:pPr>
        <w:spacing w:after="120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iCs/>
          <w:sz w:val="22"/>
          <w:szCs w:val="22"/>
        </w:rPr>
        <w:t>face</w:t>
      </w:r>
      <w:proofErr w:type="gramEnd"/>
      <w:r>
        <w:rPr>
          <w:i/>
          <w:iCs/>
          <w:sz w:val="22"/>
          <w:szCs w:val="22"/>
        </w:rPr>
        <w:t xml:space="preserve"> à des cas pratiques relevant de l’organisation et de la gestion des entreprises et reprenant des documents comptables</w:t>
      </w:r>
      <w:r>
        <w:rPr>
          <w:i/>
          <w:sz w:val="22"/>
          <w:szCs w:val="22"/>
        </w:rPr>
        <w:t>,</w:t>
      </w:r>
    </w:p>
    <w:p w:rsidR="00706B68" w:rsidRDefault="007748BA">
      <w:pPr>
        <w:spacing w:after="120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tenant compte des réalités socio-économiques, écologiques et juridiques,</w:t>
      </w:r>
    </w:p>
    <w:p w:rsidR="00706B68" w:rsidRDefault="007748BA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travaillant seul ou en équipe,</w:t>
      </w:r>
    </w:p>
    <w:p w:rsidR="00706B68" w:rsidRDefault="007748BA">
      <w:pPr>
        <w:spacing w:after="120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disposant de la documen</w:t>
      </w:r>
      <w:r>
        <w:rPr>
          <w:i/>
          <w:sz w:val="22"/>
          <w:szCs w:val="22"/>
        </w:rPr>
        <w:t>tation ad hoc en langue française et/ou en langue anglaise,</w:t>
      </w:r>
    </w:p>
    <w:p w:rsidR="00706B68" w:rsidRDefault="007748BA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développant des compétences de communication orale et écrite en langue française et/ou en langue anglaise,</w:t>
      </w:r>
    </w:p>
    <w:p w:rsidR="00706B68" w:rsidRDefault="007748BA">
      <w:pPr>
        <w:spacing w:after="120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développant des compétences d’esprit critique,</w:t>
      </w:r>
    </w:p>
    <w:p w:rsidR="00706B68" w:rsidRDefault="007748BA">
      <w:pPr>
        <w:spacing w:after="120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respectant les consignes fournies</w:t>
      </w:r>
      <w:r>
        <w:rPr>
          <w:i/>
          <w:sz w:val="22"/>
          <w:szCs w:val="22"/>
        </w:rPr>
        <w:t xml:space="preserve"> par le chargé de cours,</w:t>
      </w:r>
    </w:p>
    <w:p w:rsidR="00706B68" w:rsidRDefault="007748BA">
      <w:pPr>
        <w:numPr>
          <w:ilvl w:val="0"/>
          <w:numId w:val="15"/>
        </w:numPr>
        <w:suppressAutoHyphens w:val="0"/>
        <w:autoSpaceDE w:val="0"/>
        <w:autoSpaceDN w:val="0"/>
        <w:spacing w:after="120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de construire son rapport circonstancié en :</w:t>
      </w:r>
    </w:p>
    <w:p w:rsidR="00706B68" w:rsidRDefault="007748BA">
      <w:pPr>
        <w:numPr>
          <w:ilvl w:val="0"/>
          <w:numId w:val="15"/>
        </w:numPr>
        <w:suppressAutoHyphens w:val="0"/>
        <w:autoSpaceDE w:val="0"/>
        <w:autoSpaceDN w:val="0"/>
        <w:spacing w:after="120"/>
        <w:ind w:left="991" w:hanging="283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analysant les structures, le mode d’organisation et les aspects de la gestion en se référant aux principes fondamentaux de management ;</w:t>
      </w:r>
    </w:p>
    <w:p w:rsidR="00706B68" w:rsidRDefault="007748BA">
      <w:pPr>
        <w:numPr>
          <w:ilvl w:val="0"/>
          <w:numId w:val="15"/>
        </w:numPr>
        <w:suppressAutoHyphens w:val="0"/>
        <w:autoSpaceDE w:val="0"/>
        <w:autoSpaceDN w:val="0"/>
        <w:spacing w:after="120"/>
        <w:ind w:left="991" w:hanging="283"/>
        <w:jc w:val="both"/>
        <w:rPr>
          <w:sz w:val="22"/>
          <w:szCs w:val="22"/>
        </w:rPr>
      </w:pPr>
      <w:r>
        <w:rPr>
          <w:sz w:val="22"/>
          <w:szCs w:val="22"/>
        </w:rPr>
        <w:t>acquérant les concepts fondamentaux relatifs à :</w:t>
      </w:r>
    </w:p>
    <w:p w:rsidR="00706B68" w:rsidRDefault="007748BA">
      <w:pPr>
        <w:numPr>
          <w:ilvl w:val="0"/>
          <w:numId w:val="14"/>
        </w:numPr>
        <w:suppressAutoHyphens w:val="0"/>
        <w:autoSpaceDE w:val="0"/>
        <w:autoSpaceDN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</w:t>
      </w:r>
      <w:r>
        <w:rPr>
          <w:sz w:val="22"/>
          <w:szCs w:val="22"/>
        </w:rPr>
        <w:t>a structure de l’entreprise,</w:t>
      </w:r>
    </w:p>
    <w:p w:rsidR="00706B68" w:rsidRDefault="007748BA">
      <w:pPr>
        <w:numPr>
          <w:ilvl w:val="0"/>
          <w:numId w:val="14"/>
        </w:numPr>
        <w:suppressAutoHyphens w:val="0"/>
        <w:autoSpaceDE w:val="0"/>
        <w:autoSpaceDN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le type d’entreprise,</w:t>
      </w:r>
    </w:p>
    <w:p w:rsidR="00706B68" w:rsidRDefault="007748BA">
      <w:pPr>
        <w:numPr>
          <w:ilvl w:val="0"/>
          <w:numId w:val="14"/>
        </w:numPr>
        <w:suppressAutoHyphens w:val="0"/>
        <w:autoSpaceDE w:val="0"/>
        <w:autoSpaceDN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l’implantation de l’entreprise (du local à l’international) et les relations inter-entreprises (concurrence, émergence des groupes, ...),</w:t>
      </w:r>
    </w:p>
    <w:p w:rsidR="00706B68" w:rsidRDefault="007748BA">
      <w:pPr>
        <w:numPr>
          <w:ilvl w:val="0"/>
          <w:numId w:val="14"/>
        </w:numPr>
        <w:suppressAutoHyphens w:val="0"/>
        <w:autoSpaceDE w:val="0"/>
        <w:autoSpaceDN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la logique des choix financiers de l’entreprise ; </w:t>
      </w:r>
    </w:p>
    <w:p w:rsidR="00706B68" w:rsidRDefault="007748BA">
      <w:pPr>
        <w:numPr>
          <w:ilvl w:val="0"/>
          <w:numId w:val="14"/>
        </w:numPr>
        <w:suppressAutoHyphens w:val="0"/>
        <w:autoSpaceDE w:val="0"/>
        <w:autoSpaceDN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… ;</w:t>
      </w:r>
    </w:p>
    <w:p w:rsidR="00706B68" w:rsidRDefault="007748BA">
      <w:pPr>
        <w:numPr>
          <w:ilvl w:val="0"/>
          <w:numId w:val="15"/>
        </w:numPr>
        <w:suppressAutoHyphens w:val="0"/>
        <w:autoSpaceDE w:val="0"/>
        <w:autoSpaceDN w:val="0"/>
        <w:spacing w:after="120"/>
        <w:ind w:left="991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identifiant </w:t>
      </w:r>
      <w:r>
        <w:rPr>
          <w:sz w:val="22"/>
          <w:szCs w:val="22"/>
        </w:rPr>
        <w:t>et en critiquant les structures de pouvoir de l’entreprise, visant à organiser le système d’information et de communication et à appliquer les concepts et techniques de prise de décision ;</w:t>
      </w:r>
    </w:p>
    <w:p w:rsidR="00706B68" w:rsidRDefault="007748BA">
      <w:pPr>
        <w:numPr>
          <w:ilvl w:val="0"/>
          <w:numId w:val="15"/>
        </w:numPr>
        <w:suppressAutoHyphens w:val="0"/>
        <w:autoSpaceDE w:val="0"/>
        <w:autoSpaceDN w:val="0"/>
        <w:spacing w:after="120"/>
        <w:ind w:left="991" w:hanging="283"/>
        <w:jc w:val="both"/>
        <w:rPr>
          <w:sz w:val="22"/>
          <w:szCs w:val="22"/>
        </w:rPr>
      </w:pPr>
      <w:r>
        <w:rPr>
          <w:sz w:val="22"/>
          <w:szCs w:val="22"/>
        </w:rPr>
        <w:t>analysant les méthodes contemporaines de gestion en termes de dével</w:t>
      </w:r>
      <w:r>
        <w:rPr>
          <w:sz w:val="22"/>
          <w:szCs w:val="22"/>
        </w:rPr>
        <w:t>oppement durable ;</w:t>
      </w:r>
    </w:p>
    <w:p w:rsidR="00706B68" w:rsidRDefault="007748BA">
      <w:pPr>
        <w:numPr>
          <w:ilvl w:val="0"/>
          <w:numId w:val="15"/>
        </w:numPr>
        <w:suppressAutoHyphens w:val="0"/>
        <w:autoSpaceDE w:val="0"/>
        <w:autoSpaceDN w:val="0"/>
        <w:spacing w:after="120"/>
        <w:ind w:left="991" w:hanging="283"/>
        <w:jc w:val="both"/>
        <w:rPr>
          <w:sz w:val="22"/>
          <w:szCs w:val="22"/>
        </w:rPr>
      </w:pPr>
      <w:r>
        <w:rPr>
          <w:sz w:val="22"/>
          <w:szCs w:val="22"/>
        </w:rPr>
        <w:t>identifiant les principales opérations comptables de l’entreprise.</w:t>
      </w:r>
    </w:p>
    <w:p w:rsidR="00706B68" w:rsidRDefault="00706B68">
      <w:pPr>
        <w:pStyle w:val="Paragraphedeliste"/>
        <w:spacing w:after="120"/>
        <w:jc w:val="both"/>
        <w:rPr>
          <w:sz w:val="22"/>
          <w:szCs w:val="22"/>
        </w:rPr>
      </w:pPr>
    </w:p>
    <w:p w:rsidR="00706B68" w:rsidRDefault="007748BA">
      <w:pPr>
        <w:numPr>
          <w:ilvl w:val="0"/>
          <w:numId w:val="2"/>
        </w:numPr>
        <w:tabs>
          <w:tab w:val="num" w:pos="1134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CHARGE(S) DE COURS</w:t>
      </w:r>
    </w:p>
    <w:p w:rsidR="00706B68" w:rsidRDefault="007748BA">
      <w:pPr>
        <w:pStyle w:val="Paragraphedeliste"/>
        <w:spacing w:after="12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Le chargé de cours sera un enseignant ou un expert.</w:t>
      </w:r>
    </w:p>
    <w:p w:rsidR="00706B68" w:rsidRDefault="007748BA">
      <w:pPr>
        <w:pStyle w:val="Paragraphedeliste"/>
        <w:spacing w:after="12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L’expert devra justifier de compétences particulières issues d’une expérience professionnelle </w:t>
      </w:r>
      <w:r>
        <w:rPr>
          <w:sz w:val="22"/>
          <w:szCs w:val="22"/>
        </w:rPr>
        <w:t>actualisée en relation avec la charge de cours qui lui est attribuée.</w:t>
      </w:r>
    </w:p>
    <w:p w:rsidR="00706B68" w:rsidRDefault="00706B68">
      <w:pPr>
        <w:spacing w:after="120"/>
        <w:jc w:val="both"/>
        <w:rPr>
          <w:b/>
          <w:sz w:val="22"/>
          <w:szCs w:val="22"/>
          <w:u w:val="single"/>
        </w:rPr>
      </w:pPr>
    </w:p>
    <w:p w:rsidR="00706B68" w:rsidRDefault="007748BA"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CONSTITUTION DES GROUPES OU REGROUPEMENT</w:t>
      </w:r>
    </w:p>
    <w:p w:rsidR="00706B68" w:rsidRDefault="007748BA">
      <w:pPr>
        <w:pStyle w:val="Paragraphedeliste"/>
        <w:spacing w:after="120"/>
        <w:ind w:left="360"/>
        <w:jc w:val="both"/>
        <w:rPr>
          <w:sz w:val="22"/>
          <w:szCs w:val="22"/>
          <w:lang w:eastAsia="fr-FR"/>
        </w:rPr>
      </w:pPr>
      <w:r>
        <w:rPr>
          <w:sz w:val="22"/>
          <w:szCs w:val="22"/>
        </w:rPr>
        <w:t>Pour l’activité d’enseignement « Laboratoire de gestion contemporaine des entreprises », il est recommandé de ne pas dépasser deux étudiants par</w:t>
      </w:r>
      <w:r>
        <w:rPr>
          <w:sz w:val="22"/>
          <w:szCs w:val="22"/>
        </w:rPr>
        <w:t xml:space="preserve"> poste de travail.</w:t>
      </w:r>
    </w:p>
    <w:p w:rsidR="00706B68" w:rsidRDefault="00706B68">
      <w:pPr>
        <w:spacing w:after="120"/>
        <w:ind w:left="426"/>
        <w:jc w:val="both"/>
        <w:rPr>
          <w:sz w:val="22"/>
          <w:szCs w:val="22"/>
        </w:rPr>
      </w:pPr>
    </w:p>
    <w:p w:rsidR="00706B68" w:rsidRDefault="007748BA"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HORAIRE MINIMUM DE L’UNITE D'ENSEIGNEMENT</w:t>
      </w:r>
    </w:p>
    <w:p w:rsidR="00706B68" w:rsidRDefault="00706B68">
      <w:pPr>
        <w:ind w:left="708" w:hanging="708"/>
        <w:rPr>
          <w:sz w:val="22"/>
        </w:rPr>
      </w:pPr>
    </w:p>
    <w:tbl>
      <w:tblPr>
        <w:tblW w:w="9072" w:type="dxa"/>
        <w:tblInd w:w="3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85"/>
        <w:gridCol w:w="1843"/>
        <w:gridCol w:w="1701"/>
        <w:gridCol w:w="1843"/>
      </w:tblGrid>
      <w:tr w:rsidR="00706B68">
        <w:trPr>
          <w:trHeight w:hRule="exact" w:val="538"/>
        </w:trPr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B68" w:rsidRDefault="007748BA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b/>
                <w:color w:val="000000"/>
                <w:spacing w:val="1"/>
                <w:sz w:val="22"/>
                <w:szCs w:val="22"/>
              </w:rPr>
              <w:t>7.1. Dénomination des cours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B68" w:rsidRDefault="007748BA">
            <w:pPr>
              <w:shd w:val="clear" w:color="auto" w:fill="FFFFFF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pacing w:val="1"/>
                <w:sz w:val="22"/>
                <w:szCs w:val="22"/>
                <w:u w:val="single"/>
              </w:rP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B68" w:rsidRDefault="007748BA">
            <w:pPr>
              <w:shd w:val="clear" w:color="auto" w:fill="FFFFFF"/>
              <w:ind w:left="427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pacing w:val="11"/>
                <w:sz w:val="22"/>
                <w:szCs w:val="22"/>
                <w:u w:val="single"/>
              </w:rPr>
              <w:t>Code U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706B68" w:rsidRDefault="007748BA">
            <w:pPr>
              <w:shd w:val="clear" w:color="auto" w:fill="FFFFFF"/>
              <w:spacing w:line="240" w:lineRule="exact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pacing w:val="-1"/>
                <w:sz w:val="22"/>
                <w:szCs w:val="22"/>
                <w:u w:val="single"/>
              </w:rPr>
              <w:t>Nombre de pério</w:t>
            </w:r>
            <w:r>
              <w:rPr>
                <w:b/>
                <w:color w:val="000000"/>
                <w:spacing w:val="2"/>
                <w:sz w:val="22"/>
                <w:szCs w:val="22"/>
                <w:u w:val="single"/>
              </w:rPr>
              <w:t>des</w:t>
            </w:r>
          </w:p>
        </w:tc>
      </w:tr>
      <w:tr w:rsidR="00706B68">
        <w:trPr>
          <w:trHeight w:hRule="exact" w:val="512"/>
        </w:trPr>
        <w:tc>
          <w:tcPr>
            <w:tcW w:w="36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B68" w:rsidRDefault="007748BA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Laboratoire de gestion contemporaine des entreprises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B68" w:rsidRDefault="007748B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B68" w:rsidRDefault="007748BA">
            <w:pPr>
              <w:shd w:val="clear" w:color="auto" w:fill="FFFFFF"/>
              <w:ind w:left="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706B68" w:rsidRDefault="007748B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</w:tr>
      <w:tr w:rsidR="00706B68">
        <w:trPr>
          <w:trHeight w:hRule="exact" w:val="259"/>
        </w:trPr>
        <w:tc>
          <w:tcPr>
            <w:tcW w:w="55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B68" w:rsidRDefault="007748BA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b/>
                <w:spacing w:val="2"/>
                <w:sz w:val="22"/>
                <w:szCs w:val="22"/>
              </w:rPr>
              <w:t>7.2. Part d'autonomie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B68" w:rsidRDefault="007748BA">
            <w:pPr>
              <w:shd w:val="clear" w:color="auto" w:fill="FFFFFF"/>
              <w:ind w:left="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706B68" w:rsidRDefault="007748BA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</w:tr>
      <w:tr w:rsidR="00706B68">
        <w:trPr>
          <w:trHeight w:hRule="exact" w:val="317"/>
        </w:trPr>
        <w:tc>
          <w:tcPr>
            <w:tcW w:w="7229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706B68" w:rsidRDefault="007748BA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des périodes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706B68" w:rsidRDefault="007748BA">
            <w:pPr>
              <w:shd w:val="clear" w:color="auto" w:fill="FFFFFF"/>
              <w:jc w:val="center"/>
              <w:rPr>
                <w:b/>
                <w:strike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</w:t>
            </w:r>
          </w:p>
        </w:tc>
      </w:tr>
    </w:tbl>
    <w:p w:rsidR="00706B68" w:rsidRDefault="00706B68">
      <w:pPr>
        <w:ind w:left="708" w:hanging="708"/>
        <w:rPr>
          <w:sz w:val="22"/>
        </w:rPr>
      </w:pPr>
    </w:p>
    <w:sectPr w:rsidR="00706B68">
      <w:headerReference w:type="default" r:id="rId7"/>
      <w:footerReference w:type="default" r:id="rId8"/>
      <w:footnotePr>
        <w:pos w:val="beneathText"/>
      </w:footnotePr>
      <w:type w:val="continuous"/>
      <w:pgSz w:w="11905" w:h="16837"/>
      <w:pgMar w:top="1417" w:right="1417" w:bottom="1291" w:left="1417" w:header="141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8BA" w:rsidRDefault="007748BA">
      <w:r>
        <w:separator/>
      </w:r>
    </w:p>
  </w:endnote>
  <w:endnote w:type="continuationSeparator" w:id="0">
    <w:p w:rsidR="007748BA" w:rsidRDefault="00774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B68" w:rsidRDefault="007748BA">
    <w:pPr>
      <w:pStyle w:val="Pieddepage"/>
      <w:rPr>
        <w:color w:val="002060"/>
        <w:sz w:val="18"/>
        <w:szCs w:val="18"/>
      </w:rPr>
    </w:pPr>
    <w:r>
      <w:rPr>
        <w:color w:val="002060"/>
        <w:sz w:val="18"/>
        <w:szCs w:val="18"/>
      </w:rPr>
      <w:t xml:space="preserve">Gestion </w:t>
    </w:r>
    <w:r>
      <w:rPr>
        <w:color w:val="002060"/>
        <w:sz w:val="18"/>
        <w:szCs w:val="18"/>
      </w:rPr>
      <w:t>contemporaine des entreprises</w:t>
    </w:r>
    <w:r>
      <w:rPr>
        <w:color w:val="002060"/>
        <w:sz w:val="18"/>
        <w:szCs w:val="18"/>
      </w:rPr>
      <w:tab/>
    </w:r>
    <w:r>
      <w:rPr>
        <w:color w:val="002060"/>
        <w:sz w:val="18"/>
        <w:szCs w:val="18"/>
      </w:rPr>
      <w:tab/>
    </w:r>
    <w:sdt>
      <w:sdtPr>
        <w:rPr>
          <w:color w:val="002060"/>
          <w:sz w:val="18"/>
          <w:szCs w:val="18"/>
        </w:rPr>
        <w:id w:val="150578005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color w:val="002060"/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rPr>
                <w:color w:val="002060"/>
                <w:sz w:val="18"/>
                <w:szCs w:val="18"/>
              </w:rPr>
              <w:t xml:space="preserve">Page </w:t>
            </w:r>
            <w:r>
              <w:rPr>
                <w:bCs/>
                <w:color w:val="002060"/>
                <w:sz w:val="18"/>
                <w:szCs w:val="18"/>
              </w:rPr>
              <w:fldChar w:fldCharType="begin"/>
            </w:r>
            <w:r>
              <w:rPr>
                <w:bCs/>
                <w:color w:val="002060"/>
                <w:sz w:val="18"/>
                <w:szCs w:val="18"/>
              </w:rPr>
              <w:instrText>PAGE</w:instrText>
            </w:r>
            <w:r>
              <w:rPr>
                <w:bCs/>
                <w:color w:val="002060"/>
                <w:sz w:val="18"/>
                <w:szCs w:val="18"/>
              </w:rPr>
              <w:fldChar w:fldCharType="separate"/>
            </w:r>
            <w:r w:rsidR="00DF1C92">
              <w:rPr>
                <w:bCs/>
                <w:noProof/>
                <w:color w:val="002060"/>
                <w:sz w:val="18"/>
                <w:szCs w:val="18"/>
              </w:rPr>
              <w:t>2</w:t>
            </w:r>
            <w:r>
              <w:rPr>
                <w:bCs/>
                <w:color w:val="002060"/>
                <w:sz w:val="18"/>
                <w:szCs w:val="18"/>
              </w:rPr>
              <w:fldChar w:fldCharType="end"/>
            </w:r>
            <w:r>
              <w:rPr>
                <w:color w:val="002060"/>
                <w:sz w:val="18"/>
                <w:szCs w:val="18"/>
              </w:rPr>
              <w:t xml:space="preserve"> sur </w:t>
            </w:r>
            <w:r>
              <w:rPr>
                <w:bCs/>
                <w:color w:val="002060"/>
                <w:sz w:val="18"/>
                <w:szCs w:val="18"/>
              </w:rPr>
              <w:fldChar w:fldCharType="begin"/>
            </w:r>
            <w:r>
              <w:rPr>
                <w:bCs/>
                <w:color w:val="002060"/>
                <w:sz w:val="18"/>
                <w:szCs w:val="18"/>
              </w:rPr>
              <w:instrText>NUMPAGES</w:instrText>
            </w:r>
            <w:r>
              <w:rPr>
                <w:bCs/>
                <w:color w:val="002060"/>
                <w:sz w:val="18"/>
                <w:szCs w:val="18"/>
              </w:rPr>
              <w:fldChar w:fldCharType="separate"/>
            </w:r>
            <w:r w:rsidR="00DF1C92">
              <w:rPr>
                <w:bCs/>
                <w:noProof/>
                <w:color w:val="002060"/>
                <w:sz w:val="18"/>
                <w:szCs w:val="18"/>
              </w:rPr>
              <w:t>4</w:t>
            </w:r>
            <w:r>
              <w:rPr>
                <w:bCs/>
                <w:color w:val="002060"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8BA" w:rsidRDefault="007748BA">
      <w:r>
        <w:separator/>
      </w:r>
    </w:p>
  </w:footnote>
  <w:footnote w:type="continuationSeparator" w:id="0">
    <w:p w:rsidR="007748BA" w:rsidRDefault="00774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B68" w:rsidRDefault="00706B6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90C34F5"/>
    <w:multiLevelType w:val="singleLevel"/>
    <w:tmpl w:val="78446996"/>
    <w:lvl w:ilvl="0">
      <w:start w:val="1"/>
      <w:numFmt w:val="bullet"/>
      <w:lvlText w:val=""/>
      <w:lvlJc w:val="left"/>
      <w:pPr>
        <w:tabs>
          <w:tab w:val="num" w:pos="0"/>
        </w:tabs>
        <w:ind w:left="1364" w:hanging="397"/>
      </w:pPr>
      <w:rPr>
        <w:rFonts w:ascii="Symbol" w:hAnsi="Symbol" w:hint="default"/>
      </w:rPr>
    </w:lvl>
  </w:abstractNum>
  <w:abstractNum w:abstractNumId="3" w15:restartNumberingAfterBreak="0">
    <w:nsid w:val="23EC3D3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33CC6654"/>
    <w:multiLevelType w:val="singleLevel"/>
    <w:tmpl w:val="FFFFFFFF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3A27340B"/>
    <w:multiLevelType w:val="singleLevel"/>
    <w:tmpl w:val="D916C126"/>
    <w:lvl w:ilvl="0">
      <w:start w:val="1"/>
      <w:numFmt w:val="bullet"/>
      <w:lvlText w:val="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</w:abstractNum>
  <w:abstractNum w:abstractNumId="6" w15:restartNumberingAfterBreak="0">
    <w:nsid w:val="3E980CCC"/>
    <w:multiLevelType w:val="singleLevel"/>
    <w:tmpl w:val="DC40180A"/>
    <w:lvl w:ilvl="0">
      <w:start w:val="1"/>
      <w:numFmt w:val="bullet"/>
      <w:lvlText w:val=""/>
      <w:lvlJc w:val="left"/>
      <w:pPr>
        <w:tabs>
          <w:tab w:val="num" w:pos="0"/>
        </w:tabs>
        <w:ind w:left="967" w:hanging="397"/>
      </w:pPr>
      <w:rPr>
        <w:rFonts w:ascii="Symbol" w:hAnsi="Symbol" w:hint="default"/>
      </w:rPr>
    </w:lvl>
  </w:abstractNum>
  <w:abstractNum w:abstractNumId="7" w15:restartNumberingAfterBreak="0">
    <w:nsid w:val="46323DCE"/>
    <w:multiLevelType w:val="singleLevel"/>
    <w:tmpl w:val="B7F27220"/>
    <w:lvl w:ilvl="0">
      <w:start w:val="1"/>
      <w:numFmt w:val="bullet"/>
      <w:lvlText w:val=""/>
      <w:lvlJc w:val="left"/>
      <w:pPr>
        <w:ind w:left="1327" w:hanging="360"/>
      </w:pPr>
      <w:rPr>
        <w:rFonts w:ascii="Symbol" w:hAnsi="Symbol" w:hint="default"/>
        <w:sz w:val="22"/>
        <w:szCs w:val="22"/>
      </w:rPr>
    </w:lvl>
  </w:abstractNum>
  <w:abstractNum w:abstractNumId="8" w15:restartNumberingAfterBreak="0">
    <w:nsid w:val="4E414E78"/>
    <w:multiLevelType w:val="singleLevel"/>
    <w:tmpl w:val="F5E01AD4"/>
    <w:lvl w:ilvl="0">
      <w:numFmt w:val="bullet"/>
      <w:lvlText w:val=""/>
      <w:lvlJc w:val="left"/>
      <w:pPr>
        <w:ind w:left="360" w:hanging="360"/>
      </w:pPr>
      <w:rPr>
        <w:rFonts w:ascii="Symbol" w:hAnsi="Symbol" w:hint="default"/>
        <w:b/>
        <w:i w:val="0"/>
        <w:sz w:val="18"/>
      </w:rPr>
    </w:lvl>
  </w:abstractNum>
  <w:abstractNum w:abstractNumId="9" w15:restartNumberingAfterBreak="0">
    <w:nsid w:val="54D66251"/>
    <w:multiLevelType w:val="hybridMultilevel"/>
    <w:tmpl w:val="21C28B20"/>
    <w:lvl w:ilvl="0" w:tplc="B7F27220">
      <w:start w:val="1"/>
      <w:numFmt w:val="bullet"/>
      <w:lvlText w:val=""/>
      <w:lvlJc w:val="left"/>
      <w:pPr>
        <w:ind w:left="1351" w:hanging="360"/>
      </w:pPr>
      <w:rPr>
        <w:rFonts w:ascii="Symbol" w:hAnsi="Symbol" w:hint="default"/>
        <w:sz w:val="22"/>
        <w:szCs w:val="22"/>
      </w:rPr>
    </w:lvl>
    <w:lvl w:ilvl="1" w:tplc="080C0003" w:tentative="1">
      <w:start w:val="1"/>
      <w:numFmt w:val="bullet"/>
      <w:lvlText w:val="o"/>
      <w:lvlJc w:val="left"/>
      <w:pPr>
        <w:ind w:left="2071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791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11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231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951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671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391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11" w:hanging="360"/>
      </w:pPr>
      <w:rPr>
        <w:rFonts w:ascii="Wingdings" w:hAnsi="Wingdings" w:hint="default"/>
      </w:rPr>
    </w:lvl>
  </w:abstractNum>
  <w:abstractNum w:abstractNumId="10" w15:restartNumberingAfterBreak="0">
    <w:nsid w:val="58D40270"/>
    <w:multiLevelType w:val="hybridMultilevel"/>
    <w:tmpl w:val="78D0588C"/>
    <w:lvl w:ilvl="0" w:tplc="F5E01AD4">
      <w:numFmt w:val="bullet"/>
      <w:lvlText w:val=""/>
      <w:lvlJc w:val="left"/>
      <w:pPr>
        <w:tabs>
          <w:tab w:val="num" w:pos="2509"/>
        </w:tabs>
        <w:ind w:left="2509" w:firstLine="40"/>
      </w:pPr>
      <w:rPr>
        <w:rFonts w:ascii="Symbol" w:hAnsi="Symbol" w:hint="default"/>
        <w:b/>
        <w:i w:val="0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3138"/>
        </w:tabs>
        <w:ind w:left="313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58"/>
        </w:tabs>
        <w:ind w:left="38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78"/>
        </w:tabs>
        <w:ind w:left="45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98"/>
        </w:tabs>
        <w:ind w:left="529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18"/>
        </w:tabs>
        <w:ind w:left="60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38"/>
        </w:tabs>
        <w:ind w:left="67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58"/>
        </w:tabs>
        <w:ind w:left="745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78"/>
        </w:tabs>
        <w:ind w:left="8178" w:hanging="360"/>
      </w:pPr>
      <w:rPr>
        <w:rFonts w:ascii="Wingdings" w:hAnsi="Wingdings" w:hint="default"/>
      </w:rPr>
    </w:lvl>
  </w:abstractNum>
  <w:abstractNum w:abstractNumId="11" w15:restartNumberingAfterBreak="0">
    <w:nsid w:val="6B9B756D"/>
    <w:multiLevelType w:val="hybridMultilevel"/>
    <w:tmpl w:val="4DE471CE"/>
    <w:lvl w:ilvl="0" w:tplc="B7F27220">
      <w:start w:val="1"/>
      <w:numFmt w:val="bullet"/>
      <w:lvlText w:val="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2" w15:restartNumberingAfterBreak="0">
    <w:nsid w:val="7A3F237E"/>
    <w:multiLevelType w:val="singleLevel"/>
    <w:tmpl w:val="02C8F45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11"/>
  </w:num>
  <w:num w:numId="5">
    <w:abstractNumId w:val="7"/>
  </w:num>
  <w:num w:numId="6">
    <w:abstractNumId w:val="12"/>
  </w:num>
  <w:num w:numId="7">
    <w:abstractNumId w:val="0"/>
    <w:lvlOverride w:ilvl="0">
      <w:lvl w:ilvl="0">
        <w:numFmt w:val="bullet"/>
        <w:lvlText w:val=""/>
        <w:legacy w:legacy="1" w:legacySpace="0" w:legacyIndent="360"/>
        <w:lvlJc w:val="left"/>
        <w:pPr>
          <w:ind w:left="2484" w:hanging="360"/>
        </w:pPr>
        <w:rPr>
          <w:rFonts w:ascii="Symbol" w:hAnsi="Symbol" w:hint="default"/>
          <w:sz w:val="18"/>
        </w:rPr>
      </w:lvl>
    </w:lvlOverride>
  </w:num>
  <w:num w:numId="8">
    <w:abstractNumId w:val="0"/>
    <w:lvlOverride w:ilvl="0">
      <w:lvl w:ilvl="0"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Times New Roman" w:hint="default"/>
        </w:rPr>
      </w:lvl>
    </w:lvlOverride>
  </w:num>
  <w:num w:numId="9">
    <w:abstractNumId w:val="2"/>
  </w:num>
  <w:num w:numId="10">
    <w:abstractNumId w:val="6"/>
  </w:num>
  <w:num w:numId="11">
    <w:abstractNumId w:val="5"/>
  </w:num>
  <w:num w:numId="12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Symbol" w:hint="default"/>
        </w:rPr>
      </w:lvl>
    </w:lvlOverride>
  </w:num>
  <w:num w:numId="13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850" w:hanging="283"/>
        </w:pPr>
        <w:rPr>
          <w:rFonts w:ascii="Symbol" w:hAnsi="Symbol" w:cs="Symbol" w:hint="default"/>
          <w:sz w:val="18"/>
          <w:szCs w:val="18"/>
        </w:rPr>
      </w:lvl>
    </w:lvlOverride>
  </w:num>
  <w:num w:numId="14">
    <w:abstractNumId w:val="9"/>
  </w:num>
  <w:num w:numId="15">
    <w:abstractNumId w:val="8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B68"/>
    <w:rsid w:val="00706B68"/>
    <w:rsid w:val="007748BA"/>
    <w:rsid w:val="00DF1C92"/>
    <w:rsid w:val="00EF10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EA15BB5F-074A-4E94-B9C4-214BD02BF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numPr>
        <w:numId w:val="1"/>
      </w:numPr>
      <w:jc w:val="both"/>
      <w:outlineLvl w:val="0"/>
    </w:pPr>
    <w:rPr>
      <w:rFonts w:ascii="Calibri" w:hAnsi="Calibri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numPr>
        <w:ilvl w:val="1"/>
        <w:numId w:val="1"/>
      </w:numPr>
      <w:jc w:val="center"/>
      <w:outlineLvl w:val="1"/>
    </w:pPr>
    <w:rPr>
      <w:rFonts w:eastAsia="Calibri"/>
      <w:b/>
      <w:bCs/>
    </w:rPr>
  </w:style>
  <w:style w:type="paragraph" w:styleId="Titre3">
    <w:name w:val="heading 3"/>
    <w:basedOn w:val="Titre"/>
    <w:next w:val="Corpsdetexte"/>
    <w:link w:val="Titre3Car"/>
    <w:uiPriority w:val="99"/>
    <w:qFormat/>
    <w:pPr>
      <w:keepNext/>
      <w:numPr>
        <w:ilvl w:val="2"/>
        <w:numId w:val="1"/>
      </w:numPr>
      <w:pBdr>
        <w:bottom w:val="none" w:sz="0" w:space="0" w:color="auto"/>
      </w:pBdr>
      <w:spacing w:before="240" w:after="120"/>
      <w:contextualSpacing w:val="0"/>
      <w:outlineLvl w:val="2"/>
    </w:pPr>
    <w:rPr>
      <w:rFonts w:ascii="Arial" w:eastAsia="MS Mincho" w:hAnsi="Arial" w:cs="Tahoma"/>
      <w:b/>
      <w:bCs/>
      <w:color w:val="auto"/>
      <w:spacing w:val="0"/>
      <w:kern w:val="0"/>
      <w:sz w:val="28"/>
      <w:szCs w:val="28"/>
    </w:rPr>
  </w:style>
  <w:style w:type="paragraph" w:styleId="Titre4">
    <w:name w:val="heading 4"/>
    <w:basedOn w:val="Normal"/>
    <w:next w:val="Normal"/>
    <w:link w:val="Titre4Car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Pr>
      <w:rFonts w:ascii="Calibri" w:eastAsia="Times New Roman" w:hAnsi="Calibri" w:cs="Times New Roman"/>
      <w:sz w:val="24"/>
      <w:szCs w:val="24"/>
      <w:lang w:val="fr-FR" w:eastAsia="ar-SA"/>
    </w:rPr>
  </w:style>
  <w:style w:type="character" w:customStyle="1" w:styleId="Titre2Car">
    <w:name w:val="Titre 2 Car"/>
    <w:basedOn w:val="Policepardfaut"/>
    <w:link w:val="Titre2"/>
    <w:uiPriority w:val="99"/>
    <w:rPr>
      <w:rFonts w:ascii="Times New Roman" w:eastAsia="Calibri" w:hAnsi="Times New Roman" w:cs="Times New Roman"/>
      <w:b/>
      <w:bCs/>
      <w:sz w:val="20"/>
      <w:szCs w:val="20"/>
      <w:lang w:val="fr-FR" w:eastAsia="ar-SA"/>
    </w:rPr>
  </w:style>
  <w:style w:type="character" w:customStyle="1" w:styleId="Titre3Car">
    <w:name w:val="Titre 3 Car"/>
    <w:basedOn w:val="Policepardfaut"/>
    <w:link w:val="Titre3"/>
    <w:uiPriority w:val="99"/>
    <w:rPr>
      <w:rFonts w:ascii="Arial" w:eastAsia="MS Mincho" w:hAnsi="Arial" w:cs="Tahoma"/>
      <w:b/>
      <w:bCs/>
      <w:sz w:val="28"/>
      <w:szCs w:val="28"/>
      <w:lang w:val="fr-FR" w:eastAsia="ar-SA"/>
    </w:rPr>
  </w:style>
  <w:style w:type="character" w:customStyle="1" w:styleId="Titre4Car">
    <w:name w:val="Titre 4 Car"/>
    <w:basedOn w:val="Policepardfaut"/>
    <w:link w:val="Titre4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fr-FR" w:eastAsia="ar-SA"/>
    </w:rPr>
  </w:style>
  <w:style w:type="paragraph" w:customStyle="1" w:styleId="Texte">
    <w:name w:val="Texte"/>
    <w:basedOn w:val="Normal"/>
    <w:uiPriority w:val="99"/>
    <w:pPr>
      <w:widowControl w:val="0"/>
    </w:pPr>
    <w:rPr>
      <w:rFonts w:ascii="MS Serif" w:hAnsi="MS Serif"/>
      <w:lang w:val="fr-BE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En-tteCar">
    <w:name w:val="En-tête Car"/>
    <w:basedOn w:val="Policepardfaut"/>
    <w:link w:val="En-tt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Paragraphedeliste">
    <w:name w:val="List Paragraph"/>
    <w:basedOn w:val="Normal"/>
    <w:uiPriority w:val="34"/>
    <w:qFormat/>
    <w:pPr>
      <w:ind w:left="720"/>
    </w:pPr>
  </w:style>
  <w:style w:type="paragraph" w:styleId="Retraitcorpsdetexte2">
    <w:name w:val="Body Text Indent 2"/>
    <w:basedOn w:val="Normal"/>
    <w:link w:val="Retraitcorpsdetexte2Car"/>
    <w:uiPriority w:val="99"/>
    <w:unhideWhenUsed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itre">
    <w:name w:val="Title"/>
    <w:basedOn w:val="Normal"/>
    <w:next w:val="Normal"/>
    <w:link w:val="TitreCar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 w:eastAsia="ar-SA"/>
    </w:rPr>
  </w:style>
  <w:style w:type="paragraph" w:styleId="Corpsdetexte">
    <w:name w:val="Body Text"/>
    <w:basedOn w:val="Normal"/>
    <w:link w:val="CorpsdetexteCar"/>
    <w:uiPriority w:val="99"/>
    <w:semiHidden/>
    <w:unhideWhenUsed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customStyle="1" w:styleId="1">
    <w:name w:val="1"/>
    <w:basedOn w:val="Liste"/>
    <w:pPr>
      <w:suppressAutoHyphens w:val="0"/>
      <w:spacing w:after="120"/>
      <w:contextualSpacing w:val="0"/>
    </w:pPr>
    <w:rPr>
      <w:b/>
      <w:sz w:val="24"/>
      <w:lang w:eastAsia="fr-FR"/>
    </w:rPr>
  </w:style>
  <w:style w:type="paragraph" w:styleId="Liste">
    <w:name w:val="List"/>
    <w:basedOn w:val="Normal"/>
    <w:uiPriority w:val="99"/>
    <w:semiHidden/>
    <w:unhideWhenUsed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3C6012FE-E717-44DD-A668-A6781BA0C12E}"/>
</file>

<file path=customXml/itemProps2.xml><?xml version="1.0" encoding="utf-8"?>
<ds:datastoreItem xmlns:ds="http://schemas.openxmlformats.org/officeDocument/2006/customXml" ds:itemID="{23E8E68C-DA17-4078-9EAC-504CA09FD347}"/>
</file>

<file path=customXml/itemProps3.xml><?xml version="1.0" encoding="utf-8"?>
<ds:datastoreItem xmlns:ds="http://schemas.openxmlformats.org/officeDocument/2006/customXml" ds:itemID="{440F0570-482E-49F7-8155-2ED76EFCBD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987</Words>
  <Characters>5434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 De Hainaut</Company>
  <LinksUpToDate>false</LinksUpToDate>
  <CharactersWithSpaces>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Lisbeth Devos</dc:creator>
  <cp:lastModifiedBy>Aline Daubie</cp:lastModifiedBy>
  <cp:revision>2</cp:revision>
  <cp:lastPrinted>2019-12-12T12:25:00Z</cp:lastPrinted>
  <dcterms:created xsi:type="dcterms:W3CDTF">2021-04-02T11:46:00Z</dcterms:created>
  <dcterms:modified xsi:type="dcterms:W3CDTF">2021-04-02T11:46:00Z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0x01010047930F97F8CE1A4FB0084D5D0C97CCF7</vt:lpwstr>
  </property>
</Properties>
</file>