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63FAC" w14:textId="77777777" w:rsidR="00932D0D" w:rsidRDefault="002F6091">
      <w:pPr>
        <w:pStyle w:val="Texte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 w14:paraId="50757264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 w14:paraId="44B2360D" w14:textId="77777777" w:rsidR="00932D0D" w:rsidRDefault="002F6091"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 w14:paraId="03D074C2" w14:textId="77777777" w:rsidR="00932D0D" w:rsidRDefault="00932D0D"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 w14:paraId="6F1BD665" w14:textId="77777777" w:rsidR="00932D0D" w:rsidRDefault="002F6091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 w14:paraId="19FCC912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11BA6C11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37D08851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560A517C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64E4D584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39E01021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63D7A065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62313DCC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161CA5A9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640C031C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3BE02449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20DCD991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5393495F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5472961B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4AF5666B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43670431" w14:textId="77777777" w:rsidR="00932D0D" w:rsidRDefault="00932D0D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6218A62A" w14:textId="77777777" w:rsidR="00932D0D" w:rsidRDefault="002F6091"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 w14:paraId="66AB7558" w14:textId="77777777" w:rsidR="00932D0D" w:rsidRDefault="00932D0D">
      <w:pPr>
        <w:pStyle w:val="Titre1"/>
      </w:pPr>
    </w:p>
    <w:p w14:paraId="5AC193DF" w14:textId="77777777" w:rsidR="00932D0D" w:rsidRDefault="00932D0D"/>
    <w:p w14:paraId="4F52C939" w14:textId="77777777" w:rsidR="00932D0D" w:rsidRDefault="00932D0D"/>
    <w:p w14:paraId="35FE692C" w14:textId="77777777" w:rsidR="00932D0D" w:rsidRDefault="002F6091">
      <w:pPr>
        <w:pStyle w:val="Titre2"/>
        <w:rPr>
          <w:caps/>
        </w:rPr>
      </w:pPr>
      <w:r>
        <w:t>UNITE D'ENSEIGNEMENT</w:t>
      </w:r>
    </w:p>
    <w:p w14:paraId="7C15922D" w14:textId="77777777" w:rsidR="00932D0D" w:rsidRDefault="00932D0D">
      <w:pPr>
        <w:jc w:val="center"/>
        <w:rPr>
          <w:b/>
          <w:bCs/>
        </w:rPr>
      </w:pPr>
    </w:p>
    <w:p w14:paraId="6295B657" w14:textId="77777777" w:rsidR="00932D0D" w:rsidRDefault="00932D0D">
      <w:pPr>
        <w:jc w:val="center"/>
        <w:rPr>
          <w:b/>
          <w:bCs/>
        </w:rPr>
      </w:pPr>
    </w:p>
    <w:p w14:paraId="24811A53" w14:textId="77777777" w:rsidR="00932D0D" w:rsidRDefault="002F609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METHODOLOGIE SCIENTIFIQUE</w:t>
      </w:r>
    </w:p>
    <w:p w14:paraId="07DB9927" w14:textId="77777777" w:rsidR="00932D0D" w:rsidRDefault="00932D0D">
      <w:pPr>
        <w:jc w:val="center"/>
        <w:rPr>
          <w:b/>
          <w:bCs/>
          <w:sz w:val="36"/>
          <w:szCs w:val="36"/>
        </w:rPr>
      </w:pPr>
    </w:p>
    <w:p w14:paraId="0E8F2D16" w14:textId="77777777" w:rsidR="00932D0D" w:rsidRDefault="002F609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 w14:paraId="25C15626" w14:textId="77777777" w:rsidR="00932D0D" w:rsidRDefault="00932D0D">
      <w:pPr>
        <w:jc w:val="center"/>
        <w:rPr>
          <w:b/>
          <w:bCs/>
          <w:sz w:val="22"/>
          <w:szCs w:val="22"/>
        </w:rPr>
      </w:pPr>
    </w:p>
    <w:p w14:paraId="0512A947" w14:textId="77777777" w:rsidR="00932D0D" w:rsidRDefault="00932D0D">
      <w:pPr>
        <w:jc w:val="center"/>
        <w:rPr>
          <w:b/>
          <w:bCs/>
          <w:sz w:val="22"/>
          <w:szCs w:val="22"/>
        </w:rPr>
      </w:pPr>
    </w:p>
    <w:p w14:paraId="37F4C87C" w14:textId="77777777" w:rsidR="00932D0D" w:rsidRDefault="002F609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 w14:paraId="44BBFFA8" w14:textId="77777777" w:rsidR="00932D0D" w:rsidRDefault="00932D0D">
      <w:pPr>
        <w:rPr>
          <w:b/>
          <w:bCs/>
        </w:rPr>
      </w:pPr>
    </w:p>
    <w:p w14:paraId="7B4BBC39" w14:textId="77777777" w:rsidR="00932D0D" w:rsidRDefault="00932D0D"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932D0D" w14:paraId="226AE741" w14:textId="77777777">
        <w:tc>
          <w:tcPr>
            <w:tcW w:w="5529" w:type="dxa"/>
            <w:tcBorders>
              <w:top w:val="single" w:sz="6" w:space="0" w:color="auto"/>
            </w:tcBorders>
          </w:tcPr>
          <w:p w14:paraId="2380E200" w14:textId="38DB9255" w:rsidR="00932D0D" w:rsidRDefault="006B1DF7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</w:t>
            </w:r>
            <w:r w:rsidR="002F6091"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97</w:t>
            </w:r>
            <w:r w:rsidR="00310BC7"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11 03 U36 D1</w:t>
            </w:r>
          </w:p>
        </w:tc>
      </w:tr>
      <w:tr w:rsidR="00932D0D" w14:paraId="14073E0E" w14:textId="77777777">
        <w:tc>
          <w:tcPr>
            <w:tcW w:w="5529" w:type="dxa"/>
          </w:tcPr>
          <w:p w14:paraId="7A366680" w14:textId="09AE9A86" w:rsidR="00932D0D" w:rsidRDefault="002F6091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 xml:space="preserve">Code du domaine de </w:t>
            </w:r>
            <w:r w:rsidR="006B1DF7"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FORMATION:</w:t>
            </w:r>
            <w:r w:rsidR="006B1DF7"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903</w:t>
            </w:r>
          </w:p>
        </w:tc>
      </w:tr>
      <w:tr w:rsidR="00932D0D" w14:paraId="76966C1A" w14:textId="77777777">
        <w:tc>
          <w:tcPr>
            <w:tcW w:w="5529" w:type="dxa"/>
            <w:tcBorders>
              <w:bottom w:val="single" w:sz="6" w:space="0" w:color="auto"/>
            </w:tcBorders>
          </w:tcPr>
          <w:p w14:paraId="74E454CE" w14:textId="77777777" w:rsidR="00932D0D" w:rsidRDefault="002F6091"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 w14:paraId="03BE18A9" w14:textId="77777777" w:rsidR="00932D0D" w:rsidRDefault="00932D0D"/>
    <w:p w14:paraId="2EC4BE92" w14:textId="77777777" w:rsidR="00932D0D" w:rsidRDefault="00932D0D"/>
    <w:p w14:paraId="4CCFC333" w14:textId="77777777" w:rsidR="00932D0D" w:rsidRDefault="00932D0D"/>
    <w:p w14:paraId="59806566" w14:textId="77777777" w:rsidR="00932D0D" w:rsidRDefault="00932D0D"/>
    <w:p w14:paraId="2DBEED25" w14:textId="77777777" w:rsidR="00932D0D" w:rsidRDefault="00932D0D"/>
    <w:p w14:paraId="109C7E49" w14:textId="77777777" w:rsidR="00932D0D" w:rsidRDefault="00932D0D"/>
    <w:p w14:paraId="5EA561D4" w14:textId="77777777" w:rsidR="00932D0D" w:rsidRDefault="002F6091"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>la Communauté</w:t>
        </w:r>
      </w:smartTag>
      <w:r>
        <w:rPr>
          <w:b/>
        </w:rPr>
        <w:t xml:space="preserve"> française du............,</w:t>
      </w:r>
    </w:p>
    <w:p w14:paraId="09A6DB69" w14:textId="77777777" w:rsidR="00932D0D" w:rsidRDefault="002F6091">
      <w:pPr>
        <w:jc w:val="center"/>
        <w:rPr>
          <w:b/>
        </w:rPr>
      </w:pPr>
      <w:r>
        <w:rPr>
          <w:b/>
        </w:rPr>
        <w:t>sur avis conforme du Conseil général</w:t>
      </w:r>
    </w:p>
    <w:p w14:paraId="613BF301" w14:textId="77777777" w:rsidR="00932D0D" w:rsidRDefault="002F6091"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p w14:paraId="53E65F7A" w14:textId="77777777" w:rsidR="00932D0D" w:rsidRDefault="00932D0D"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932D0D" w14:paraId="2B716E5F" w14:textId="77777777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14:paraId="47E9BDA9" w14:textId="77777777" w:rsidR="00932D0D" w:rsidRDefault="00932D0D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 w14:paraId="6D1DDD46" w14:textId="77777777" w:rsidR="00932D0D" w:rsidRDefault="002F60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METHODOLOGIE SCIENTIFIQUE</w:t>
            </w:r>
          </w:p>
          <w:p w14:paraId="2DBEC150" w14:textId="77777777" w:rsidR="00932D0D" w:rsidRDefault="00932D0D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0A0AEFB6" w14:textId="77777777" w:rsidR="00932D0D" w:rsidRDefault="002F6091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 w14:paraId="609ABDD5" w14:textId="77777777" w:rsidR="00932D0D" w:rsidRDefault="00932D0D">
            <w:pPr>
              <w:rPr>
                <w:b/>
                <w:sz w:val="28"/>
              </w:rPr>
            </w:pPr>
          </w:p>
        </w:tc>
      </w:tr>
    </w:tbl>
    <w:p w14:paraId="39A3EBC2" w14:textId="77777777" w:rsidR="00932D0D" w:rsidRDefault="00932D0D">
      <w:pPr>
        <w:spacing w:after="120"/>
        <w:jc w:val="both"/>
      </w:pPr>
    </w:p>
    <w:p w14:paraId="6098429F" w14:textId="77777777" w:rsidR="00932D0D" w:rsidRDefault="002F6091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 w14:paraId="4C40C319" w14:textId="77777777" w:rsidR="00932D0D" w:rsidRDefault="002F6091"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 w14:paraId="6B898127" w14:textId="77777777" w:rsidR="00932D0D" w:rsidRDefault="002F6091"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 w14:paraId="152CA4AA" w14:textId="77777777" w:rsidR="00932D0D" w:rsidRDefault="002F6091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 w14:paraId="6CB5CC05" w14:textId="77777777" w:rsidR="00932D0D" w:rsidRDefault="002F6091"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 w14:paraId="1560D9D9" w14:textId="77777777" w:rsidR="00932D0D" w:rsidRDefault="002F6091"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 w14:paraId="3F922164" w14:textId="77777777" w:rsidR="00932D0D" w:rsidRDefault="002F6091"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 w14:paraId="6417BEB6" w14:textId="77777777" w:rsidR="00932D0D" w:rsidRDefault="002F6091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d’acquérir des méthodes contemporaines de traitement de l’information scientifique et technologique ;</w:t>
      </w:r>
    </w:p>
    <w:p w14:paraId="7DFC2D98" w14:textId="77777777" w:rsidR="00932D0D" w:rsidRDefault="002F6091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d’exploiter des ressources bibliographiques et sitographiques ;</w:t>
      </w:r>
    </w:p>
    <w:p w14:paraId="4E6E2C7C" w14:textId="77777777" w:rsidR="00932D0D" w:rsidRDefault="002F6091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construire un rapport scientifique structuré ;</w:t>
      </w:r>
    </w:p>
    <w:p w14:paraId="73AD6C15" w14:textId="77777777" w:rsidR="00932D0D" w:rsidRDefault="002F6091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s'adapter aux évolutions technologiques et numériques du domaine.</w:t>
      </w:r>
    </w:p>
    <w:p w14:paraId="5F185611" w14:textId="77777777" w:rsidR="00932D0D" w:rsidRDefault="00932D0D">
      <w:pPr>
        <w:suppressAutoHyphens w:val="0"/>
        <w:overflowPunct w:val="0"/>
        <w:autoSpaceDE w:val="0"/>
        <w:autoSpaceDN w:val="0"/>
        <w:adjustRightInd w:val="0"/>
        <w:spacing w:after="120"/>
        <w:ind w:left="1260"/>
        <w:jc w:val="both"/>
        <w:textAlignment w:val="baseline"/>
        <w:rPr>
          <w:sz w:val="22"/>
          <w:szCs w:val="22"/>
        </w:rPr>
      </w:pPr>
    </w:p>
    <w:p w14:paraId="43AAAE81" w14:textId="77777777" w:rsidR="00932D0D" w:rsidRDefault="002F6091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 w14:paraId="05F56D06" w14:textId="77777777" w:rsidR="00932D0D" w:rsidRDefault="002F6091"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 w14:paraId="336430B5" w14:textId="77777777" w:rsidR="00932D0D" w:rsidRDefault="002F6091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 w14:paraId="25AD6C11" w14:textId="77777777" w:rsidR="00932D0D" w:rsidRDefault="002F6091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 w14:paraId="091799A0" w14:textId="77777777" w:rsidR="00932D0D" w:rsidRDefault="002F6091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l’analyser au regard de la documentation fournie ;</w:t>
      </w:r>
    </w:p>
    <w:p w14:paraId="696D539B" w14:textId="77777777" w:rsidR="00932D0D" w:rsidRDefault="002F6091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présenter les résultats de cette analyse en mettant en évidence :</w:t>
      </w:r>
    </w:p>
    <w:p w14:paraId="222D6243" w14:textId="77777777" w:rsidR="00932D0D" w:rsidRDefault="002F6091">
      <w:pPr>
        <w:numPr>
          <w:ilvl w:val="0"/>
          <w:numId w:val="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 w14:paraId="421F6EF8" w14:textId="77777777" w:rsidR="00932D0D" w:rsidRDefault="002F6091">
      <w:pPr>
        <w:numPr>
          <w:ilvl w:val="0"/>
          <w:numId w:val="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 w14:paraId="4AF0F6A3" w14:textId="77777777" w:rsidR="00932D0D" w:rsidRDefault="002F6091">
      <w:pPr>
        <w:numPr>
          <w:ilvl w:val="0"/>
          <w:numId w:val="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 w14:paraId="19329D30" w14:textId="77777777" w:rsidR="00932D0D" w:rsidRDefault="002F6091"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 w14:paraId="45C50956" w14:textId="77777777" w:rsidR="00932D0D" w:rsidRDefault="002F6091"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Masters en sciences de l’ingénieur industriel – orientations : chimie, électronique ou électromécanique ou assimilés : annexe à l’Arrêté du Gouvernement de la communauté française du 28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 w14:paraId="33040C59" w14:textId="77777777" w:rsidR="00932D0D" w:rsidRDefault="002F6091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 w14:paraId="3D5A7F95" w14:textId="77777777" w:rsidR="00932D0D" w:rsidRDefault="002F6091"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 w14:paraId="53DD5B62" w14:textId="77777777" w:rsidR="00932D0D" w:rsidRDefault="002F6091">
      <w:pPr>
        <w:pStyle w:val="Retraitcorpsdetexte2"/>
        <w:spacing w:line="240" w:lineRule="auto"/>
        <w:ind w:left="426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d'un cas pratique issu de la vie professionnelle,</w:t>
      </w:r>
    </w:p>
    <w:p w14:paraId="6E0799C9" w14:textId="77777777" w:rsidR="00932D0D" w:rsidRDefault="002F6091">
      <w:pPr>
        <w:pStyle w:val="Retraitcorpsdetexte2"/>
        <w:spacing w:line="240" w:lineRule="auto"/>
        <w:ind w:left="426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socio-économiques, écologiques et juridiques,</w:t>
      </w:r>
    </w:p>
    <w:p w14:paraId="34A3B665" w14:textId="77777777" w:rsidR="00932D0D" w:rsidRDefault="002F6091">
      <w:pPr>
        <w:pStyle w:val="Retraitcorpsdetexte2"/>
        <w:spacing w:line="240" w:lineRule="auto"/>
        <w:ind w:left="426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de la documentation ad hoc en langue française et / ou en langue anglaise,</w:t>
      </w:r>
    </w:p>
    <w:p w14:paraId="07991CA2" w14:textId="77777777" w:rsidR="00932D0D" w:rsidRDefault="002F6091">
      <w:pPr>
        <w:pStyle w:val="Retraitcorpsdetexte2"/>
        <w:spacing w:line="240" w:lineRule="auto"/>
        <w:ind w:left="426"/>
        <w:rPr>
          <w:i/>
          <w:color w:val="000000" w:themeColor="text1"/>
          <w:sz w:val="22"/>
          <w:szCs w:val="22"/>
        </w:rPr>
      </w:pPr>
      <w:proofErr w:type="gramStart"/>
      <w:r>
        <w:rPr>
          <w:i/>
          <w:color w:val="000000" w:themeColor="text1"/>
          <w:sz w:val="22"/>
          <w:szCs w:val="22"/>
        </w:rPr>
        <w:t>en</w:t>
      </w:r>
      <w:proofErr w:type="gramEnd"/>
      <w:r>
        <w:rPr>
          <w:i/>
          <w:color w:val="000000" w:themeColor="text1"/>
          <w:sz w:val="22"/>
          <w:szCs w:val="22"/>
        </w:rPr>
        <w:t xml:space="preserve"> disposant d'une plateforme informatique équipée des logiciels adéquats,</w:t>
      </w:r>
    </w:p>
    <w:p w14:paraId="17EC2176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critique,</w:t>
      </w:r>
    </w:p>
    <w:p w14:paraId="58CC5E98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environnementales et de la législation en vigueur,</w:t>
      </w:r>
    </w:p>
    <w:p w14:paraId="3355C5EF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14:paraId="7C973E0F" w14:textId="77777777" w:rsidR="00932D0D" w:rsidRDefault="002F6091"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 en recourant aux outils numériques collaboratifs (cloud …),</w:t>
      </w:r>
    </w:p>
    <w:p w14:paraId="5134B64A" w14:textId="77777777" w:rsidR="00932D0D" w:rsidRDefault="002F6091">
      <w:pPr>
        <w:pStyle w:val="Retraitcorpsdetexte2"/>
        <w:spacing w:line="240" w:lineRule="auto"/>
        <w:ind w:left="426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utilisant le vocabulaire technique et scientifique adéquat,</w:t>
      </w:r>
    </w:p>
    <w:p w14:paraId="6E422400" w14:textId="77777777" w:rsidR="00932D0D" w:rsidRDefault="002F6091">
      <w:pPr>
        <w:pStyle w:val="Retraitcorpsdetexte2"/>
        <w:spacing w:line="240" w:lineRule="auto"/>
        <w:ind w:left="426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travaillant de manière individuelle ou en équipe,</w:t>
      </w:r>
    </w:p>
    <w:p w14:paraId="7A6BFC26" w14:textId="77777777" w:rsidR="00932D0D" w:rsidRDefault="002F6091">
      <w:pPr>
        <w:numPr>
          <w:ilvl w:val="0"/>
          <w:numId w:val="12"/>
        </w:numPr>
        <w:tabs>
          <w:tab w:val="left" w:pos="900"/>
        </w:tabs>
        <w:suppressAutoHyphens w:val="0"/>
        <w:overflowPunct w:val="0"/>
        <w:autoSpaceDE w:val="0"/>
        <w:autoSpaceDN w:val="0"/>
        <w:adjustRightInd w:val="0"/>
        <w:spacing w:before="120" w:after="60"/>
        <w:ind w:left="900" w:hanging="446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de rédiger un rapport scientifique structuré en présentant des données probantes extraites de recherches documentaires scientifiques et techniques.</w:t>
      </w:r>
    </w:p>
    <w:p w14:paraId="1BB52A3A" w14:textId="77777777" w:rsidR="00932D0D" w:rsidRDefault="002F6091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 w14:paraId="1021C69E" w14:textId="77777777" w:rsidR="00932D0D" w:rsidRDefault="002F6091">
      <w:pPr>
        <w:numPr>
          <w:ilvl w:val="0"/>
          <w:numId w:val="4"/>
        </w:numPr>
        <w:tabs>
          <w:tab w:val="num" w:pos="426"/>
        </w:tabs>
        <w:suppressAutoHyphens w:val="0"/>
        <w:spacing w:after="12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 w14:paraId="7ACD632D" w14:textId="77777777" w:rsidR="00932D0D" w:rsidRDefault="002F6091">
      <w:pPr>
        <w:numPr>
          <w:ilvl w:val="0"/>
          <w:numId w:val="4"/>
        </w:numPr>
        <w:tabs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 w14:paraId="3462B600" w14:textId="77777777" w:rsidR="00932D0D" w:rsidRDefault="002F6091">
      <w:pPr>
        <w:numPr>
          <w:ilvl w:val="0"/>
          <w:numId w:val="4"/>
        </w:numPr>
        <w:tabs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 w14:paraId="49ECF331" w14:textId="77777777" w:rsidR="00932D0D" w:rsidRDefault="002F6091">
      <w:pPr>
        <w:numPr>
          <w:ilvl w:val="0"/>
          <w:numId w:val="4"/>
        </w:numPr>
        <w:tabs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  <w:r>
        <w:rPr>
          <w:sz w:val="22"/>
          <w:szCs w:val="22"/>
        </w:rPr>
        <w:br/>
      </w:r>
    </w:p>
    <w:p w14:paraId="223A8CCC" w14:textId="77777777" w:rsidR="00932D0D" w:rsidRDefault="002F6091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 w14:paraId="3B383A76" w14:textId="77777777" w:rsidR="00932D0D" w:rsidRDefault="002F6091">
      <w:pPr>
        <w:pStyle w:val="Paragraphedeliste"/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 w14:paraId="77279E3A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d'un cas pratique issu de la vie professionnelle,</w:t>
      </w:r>
    </w:p>
    <w:p w14:paraId="45EDFD59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socio-économiques, écologiques et juridiques,</w:t>
      </w:r>
    </w:p>
    <w:p w14:paraId="561D16EC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de la documentation ad hoc en langue française et / ou en langue anglaise,</w:t>
      </w:r>
    </w:p>
    <w:p w14:paraId="35054289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color w:val="000000" w:themeColor="text1"/>
          <w:sz w:val="22"/>
          <w:szCs w:val="22"/>
        </w:rPr>
      </w:pPr>
      <w:proofErr w:type="gramStart"/>
      <w:r>
        <w:rPr>
          <w:i/>
          <w:color w:val="000000" w:themeColor="text1"/>
          <w:sz w:val="22"/>
          <w:szCs w:val="22"/>
        </w:rPr>
        <w:t>en</w:t>
      </w:r>
      <w:proofErr w:type="gramEnd"/>
      <w:r>
        <w:rPr>
          <w:i/>
          <w:color w:val="000000" w:themeColor="text1"/>
          <w:sz w:val="22"/>
          <w:szCs w:val="22"/>
        </w:rPr>
        <w:t xml:space="preserve"> disposant d'une plateforme informatique équipée des logiciels adéquats,</w:t>
      </w:r>
    </w:p>
    <w:p w14:paraId="25D663B4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critique,</w:t>
      </w:r>
    </w:p>
    <w:p w14:paraId="2CBBB361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environnementales et de la législation en vigueur,</w:t>
      </w:r>
    </w:p>
    <w:p w14:paraId="37DD528D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14:paraId="40B4BB8C" w14:textId="77777777" w:rsidR="00932D0D" w:rsidRDefault="002F6091"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 en recourant aux outils numériques collaboratifs (cloud …),</w:t>
      </w:r>
    </w:p>
    <w:p w14:paraId="708BB8E8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utilisant le vocabulaire technique et scientifique adéquat,</w:t>
      </w:r>
    </w:p>
    <w:p w14:paraId="3B418E53" w14:textId="77777777" w:rsidR="00932D0D" w:rsidRDefault="002F6091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travaillant de manière individuelle ou en équipe,</w:t>
      </w:r>
    </w:p>
    <w:p w14:paraId="5CFDCB4F" w14:textId="77777777" w:rsidR="00932D0D" w:rsidRDefault="002F6091"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spacing w:after="120"/>
        <w:ind w:left="851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d’utiliser et de rédiger des références bibliographiques et sitographiques adéquates ;</w:t>
      </w:r>
    </w:p>
    <w:p w14:paraId="0F6D88A4" w14:textId="77777777" w:rsidR="00932D0D" w:rsidRDefault="002F6091"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spacing w:after="120"/>
        <w:ind w:left="851" w:hanging="425"/>
        <w:jc w:val="both"/>
        <w:textAlignment w:val="baseline"/>
        <w:rPr>
          <w:sz w:val="22"/>
        </w:rPr>
      </w:pPr>
      <w:r>
        <w:rPr>
          <w:sz w:val="22"/>
        </w:rPr>
        <w:t>d’extraire les principales informations d’un texte scientifique en :</w:t>
      </w:r>
    </w:p>
    <w:p w14:paraId="781FC77A" w14:textId="77777777" w:rsidR="00932D0D" w:rsidRDefault="002F6091"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lastRenderedPageBreak/>
        <w:t>mettant en œuvre différentes méthodes de traitement de l’information scientifique ;</w:t>
      </w:r>
    </w:p>
    <w:p w14:paraId="76349398" w14:textId="77777777" w:rsidR="00932D0D" w:rsidRDefault="002F6091"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repérant l’agencement logique du document analysé ; </w:t>
      </w:r>
    </w:p>
    <w:p w14:paraId="5A0F2D39" w14:textId="77777777" w:rsidR="00932D0D" w:rsidRDefault="002F6091">
      <w:pPr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spacing w:after="120"/>
        <w:ind w:left="851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de construire un document scientifique en :</w:t>
      </w:r>
    </w:p>
    <w:p w14:paraId="1346B90E" w14:textId="77777777" w:rsidR="00932D0D" w:rsidRDefault="002F6091"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élaborant le plan du rapport ;</w:t>
      </w:r>
    </w:p>
    <w:p w14:paraId="1B35FD4B" w14:textId="77777777" w:rsidR="00932D0D" w:rsidRDefault="002F6091"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organisant logiquement les éléments de son contenu ;</w:t>
      </w:r>
    </w:p>
    <w:p w14:paraId="0142EA5C" w14:textId="77777777" w:rsidR="00932D0D" w:rsidRDefault="002F6091"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concevant et structurant le texte ;</w:t>
      </w:r>
    </w:p>
    <w:p w14:paraId="7F25832A" w14:textId="77777777" w:rsidR="00932D0D" w:rsidRDefault="002F6091">
      <w:pPr>
        <w:pStyle w:val="Normaltxtdosped"/>
        <w:numPr>
          <w:ilvl w:val="0"/>
          <w:numId w:val="8"/>
        </w:numPr>
        <w:spacing w:after="120"/>
        <w:ind w:left="1275" w:hanging="284"/>
        <w:jc w:val="both"/>
        <w:rPr>
          <w:sz w:val="22"/>
        </w:rPr>
      </w:pPr>
      <w:r>
        <w:rPr>
          <w:sz w:val="22"/>
        </w:rPr>
        <w:t>choisissant d’éventuelles illustrations.</w:t>
      </w:r>
    </w:p>
    <w:p w14:paraId="5D25E7DB" w14:textId="77777777" w:rsidR="00932D0D" w:rsidRDefault="00932D0D">
      <w:pPr>
        <w:tabs>
          <w:tab w:val="left" w:pos="1620"/>
        </w:tabs>
        <w:suppressAutoHyphens w:val="0"/>
        <w:overflowPunct w:val="0"/>
        <w:autoSpaceDE w:val="0"/>
        <w:autoSpaceDN w:val="0"/>
        <w:adjustRightInd w:val="0"/>
        <w:spacing w:after="120"/>
        <w:ind w:left="1620"/>
        <w:jc w:val="both"/>
        <w:textAlignment w:val="baseline"/>
        <w:rPr>
          <w:sz w:val="22"/>
          <w:szCs w:val="22"/>
        </w:rPr>
      </w:pPr>
    </w:p>
    <w:p w14:paraId="123C9CD8" w14:textId="77777777" w:rsidR="00932D0D" w:rsidRDefault="002F6091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 w14:paraId="3A59CD9B" w14:textId="77777777" w:rsidR="00932D0D" w:rsidRDefault="002F6091"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particulière.</w:t>
      </w:r>
    </w:p>
    <w:p w14:paraId="2231838F" w14:textId="77777777" w:rsidR="00932D0D" w:rsidRDefault="00932D0D"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</w:p>
    <w:p w14:paraId="6090CD07" w14:textId="77777777" w:rsidR="00932D0D" w:rsidRDefault="002F6091"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 w14:paraId="2E167BB5" w14:textId="77777777" w:rsidR="00932D0D" w:rsidRDefault="002F6091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14:paraId="2F949364" w14:textId="77777777" w:rsidR="00932D0D" w:rsidRDefault="002F6091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 w14:paraId="71E7257D" w14:textId="77777777" w:rsidR="00932D0D" w:rsidRDefault="00932D0D">
      <w:pPr>
        <w:spacing w:after="120"/>
        <w:ind w:left="426"/>
        <w:jc w:val="both"/>
        <w:rPr>
          <w:sz w:val="22"/>
          <w:szCs w:val="22"/>
        </w:rPr>
      </w:pPr>
    </w:p>
    <w:p w14:paraId="4B961529" w14:textId="77777777" w:rsidR="00932D0D" w:rsidRDefault="002F6091"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 w14:paraId="57B69D56" w14:textId="77777777" w:rsidR="00932D0D" w:rsidRDefault="00932D0D">
      <w:pPr>
        <w:spacing w:after="120"/>
        <w:ind w:left="360"/>
        <w:jc w:val="both"/>
        <w:rPr>
          <w:b/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 w:rsidR="00932D0D" w14:paraId="6FBB890B" w14:textId="77777777"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EC51C" w14:textId="77777777" w:rsidR="00932D0D" w:rsidRDefault="002F6091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C86FC" w14:textId="77777777" w:rsidR="00932D0D" w:rsidRDefault="002F6091"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333C9" w14:textId="77777777" w:rsidR="00932D0D" w:rsidRDefault="002F6091"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8166F60" w14:textId="77777777" w:rsidR="00932D0D" w:rsidRDefault="002F6091"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 w:rsidR="00932D0D" w14:paraId="08AB7308" w14:textId="77777777">
        <w:trPr>
          <w:trHeight w:hRule="exact" w:val="545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55CAB" w14:textId="77777777" w:rsidR="00932D0D" w:rsidRDefault="002F6091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Méthodologie scientifique – Méthodologie spéciale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0AE5C" w14:textId="77777777" w:rsidR="00932D0D" w:rsidRDefault="002F609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DFFFF" w14:textId="77777777" w:rsidR="00932D0D" w:rsidRDefault="002F6091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A02CE26" w14:textId="77777777" w:rsidR="00932D0D" w:rsidRDefault="002F609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932D0D" w14:paraId="296B9703" w14:textId="77777777"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8AA9C" w14:textId="77777777" w:rsidR="00932D0D" w:rsidRDefault="002F6091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5FF0F" w14:textId="77777777" w:rsidR="00932D0D" w:rsidRDefault="002F6091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9F6BADE" w14:textId="77777777" w:rsidR="00932D0D" w:rsidRDefault="002F6091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</w:tr>
      <w:tr w:rsidR="00932D0D" w14:paraId="38D5D11A" w14:textId="77777777"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F8D290E" w14:textId="77777777" w:rsidR="00932D0D" w:rsidRDefault="002F609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6CC532" w14:textId="77777777" w:rsidR="00932D0D" w:rsidRDefault="002F6091"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</w:tbl>
    <w:p w14:paraId="7DC3A649" w14:textId="77777777" w:rsidR="00932D0D" w:rsidRDefault="00932D0D"/>
    <w:sectPr w:rsidR="00932D0D">
      <w:footerReference w:type="default" r:id="rId7"/>
      <w:footnotePr>
        <w:pos w:val="beneathText"/>
      </w:footnotePr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9943A" w14:textId="77777777" w:rsidR="008E1F17" w:rsidRDefault="008E1F17">
      <w:r>
        <w:separator/>
      </w:r>
    </w:p>
  </w:endnote>
  <w:endnote w:type="continuationSeparator" w:id="0">
    <w:p w14:paraId="27BC77E1" w14:textId="77777777" w:rsidR="008E1F17" w:rsidRDefault="008E1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74036" w14:textId="1A053160" w:rsidR="00932D0D" w:rsidRDefault="002F6091">
    <w:pPr>
      <w:pStyle w:val="Pieddepage"/>
      <w:rPr>
        <w:sz w:val="18"/>
        <w:szCs w:val="18"/>
      </w:rPr>
    </w:pPr>
    <w:r>
      <w:rPr>
        <w:color w:val="002060"/>
        <w:sz w:val="18"/>
        <w:szCs w:val="18"/>
      </w:rPr>
      <w:t>Méthodologie scientifique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78642A"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78642A"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5006C" w14:textId="77777777" w:rsidR="008E1F17" w:rsidRDefault="008E1F17">
      <w:r>
        <w:separator/>
      </w:r>
    </w:p>
  </w:footnote>
  <w:footnote w:type="continuationSeparator" w:id="0">
    <w:p w14:paraId="41795544" w14:textId="77777777" w:rsidR="008E1F17" w:rsidRDefault="008E1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11C7284C"/>
    <w:multiLevelType w:val="hybridMultilevel"/>
    <w:tmpl w:val="35625CE4"/>
    <w:lvl w:ilvl="0" w:tplc="06AEC0B0">
      <w:numFmt w:val="bullet"/>
      <w:lvlText w:val=""/>
      <w:lvlJc w:val="left"/>
      <w:pPr>
        <w:tabs>
          <w:tab w:val="num" w:pos="993"/>
        </w:tabs>
        <w:ind w:left="993" w:firstLine="0"/>
      </w:pPr>
      <w:rPr>
        <w:rFonts w:ascii="Symbol" w:hAnsi="Symbol" w:hint="default"/>
        <w:b/>
        <w:i w:val="0"/>
        <w:color w:val="auto"/>
        <w:sz w:val="16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E78AD"/>
    <w:multiLevelType w:val="hybridMultilevel"/>
    <w:tmpl w:val="C6368B78"/>
    <w:lvl w:ilvl="0" w:tplc="FFFFFFFF">
      <w:start w:val="1"/>
      <w:numFmt w:val="bullet"/>
      <w:lvlText w:val=""/>
      <w:lvlJc w:val="left"/>
      <w:pPr>
        <w:tabs>
          <w:tab w:val="num" w:pos="993"/>
        </w:tabs>
        <w:ind w:left="993" w:hanging="284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305ED"/>
    <w:multiLevelType w:val="singleLevel"/>
    <w:tmpl w:val="B7F27220"/>
    <w:lvl w:ilvl="0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  <w:sz w:val="22"/>
        <w:szCs w:val="22"/>
      </w:rPr>
    </w:lvl>
  </w:abstractNum>
  <w:abstractNum w:abstractNumId="5" w15:restartNumberingAfterBreak="0">
    <w:nsid w:val="14B50A6E"/>
    <w:multiLevelType w:val="hybridMultilevel"/>
    <w:tmpl w:val="9A02E9E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AF31EE7"/>
    <w:multiLevelType w:val="singleLevel"/>
    <w:tmpl w:val="FFFFFFFF"/>
    <w:lvl w:ilvl="0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</w:abstractNum>
  <w:abstractNum w:abstractNumId="7" w15:restartNumberingAfterBreak="0">
    <w:nsid w:val="20D01008"/>
    <w:multiLevelType w:val="hybridMultilevel"/>
    <w:tmpl w:val="6DCA4EFA"/>
    <w:lvl w:ilvl="0" w:tplc="BE94E0F0">
      <w:numFmt w:val="bullet"/>
      <w:lvlText w:val=""/>
      <w:lvlJc w:val="left"/>
      <w:pPr>
        <w:tabs>
          <w:tab w:val="num" w:pos="228"/>
        </w:tabs>
        <w:ind w:left="228" w:firstLine="226"/>
      </w:pPr>
      <w:rPr>
        <w:rFonts w:ascii="Symbol" w:hAnsi="Symbol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3EBA31CB"/>
    <w:multiLevelType w:val="hybridMultilevel"/>
    <w:tmpl w:val="AC3E568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19" w:tentative="1">
      <w:start w:val="1"/>
      <w:numFmt w:val="lowerLetter"/>
      <w:lvlText w:val="%2."/>
      <w:lvlJc w:val="left"/>
      <w:pPr>
        <w:ind w:left="1931" w:hanging="360"/>
      </w:pPr>
    </w:lvl>
    <w:lvl w:ilvl="2" w:tplc="080C001B" w:tentative="1">
      <w:start w:val="1"/>
      <w:numFmt w:val="lowerRoman"/>
      <w:lvlText w:val="%3."/>
      <w:lvlJc w:val="right"/>
      <w:pPr>
        <w:ind w:left="2651" w:hanging="180"/>
      </w:pPr>
    </w:lvl>
    <w:lvl w:ilvl="3" w:tplc="080C000F" w:tentative="1">
      <w:start w:val="1"/>
      <w:numFmt w:val="decimal"/>
      <w:lvlText w:val="%4."/>
      <w:lvlJc w:val="left"/>
      <w:pPr>
        <w:ind w:left="3371" w:hanging="360"/>
      </w:pPr>
    </w:lvl>
    <w:lvl w:ilvl="4" w:tplc="080C0019" w:tentative="1">
      <w:start w:val="1"/>
      <w:numFmt w:val="lowerLetter"/>
      <w:lvlText w:val="%5."/>
      <w:lvlJc w:val="left"/>
      <w:pPr>
        <w:ind w:left="4091" w:hanging="360"/>
      </w:pPr>
    </w:lvl>
    <w:lvl w:ilvl="5" w:tplc="080C001B" w:tentative="1">
      <w:start w:val="1"/>
      <w:numFmt w:val="lowerRoman"/>
      <w:lvlText w:val="%6."/>
      <w:lvlJc w:val="right"/>
      <w:pPr>
        <w:ind w:left="4811" w:hanging="180"/>
      </w:pPr>
    </w:lvl>
    <w:lvl w:ilvl="6" w:tplc="080C000F" w:tentative="1">
      <w:start w:val="1"/>
      <w:numFmt w:val="decimal"/>
      <w:lvlText w:val="%7."/>
      <w:lvlJc w:val="left"/>
      <w:pPr>
        <w:ind w:left="5531" w:hanging="360"/>
      </w:pPr>
    </w:lvl>
    <w:lvl w:ilvl="7" w:tplc="080C0019" w:tentative="1">
      <w:start w:val="1"/>
      <w:numFmt w:val="lowerLetter"/>
      <w:lvlText w:val="%8."/>
      <w:lvlJc w:val="left"/>
      <w:pPr>
        <w:ind w:left="6251" w:hanging="360"/>
      </w:pPr>
    </w:lvl>
    <w:lvl w:ilvl="8" w:tplc="08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8D40270"/>
    <w:multiLevelType w:val="hybridMultilevel"/>
    <w:tmpl w:val="78D0588C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3138"/>
        </w:tabs>
        <w:ind w:left="3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2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2"/>
  </w:num>
  <w:num w:numId="5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6">
    <w:abstractNumId w:val="11"/>
  </w:num>
  <w:num w:numId="7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8"/>
        </w:rPr>
      </w:lvl>
    </w:lvlOverride>
  </w:num>
  <w:num w:numId="9">
    <w:abstractNumId w:val="3"/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7"/>
  </w:num>
  <w:num w:numId="13">
    <w:abstractNumId w:val="2"/>
  </w:num>
  <w:num w:numId="14">
    <w:abstractNumId w:val="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0D"/>
    <w:rsid w:val="002F6091"/>
    <w:rsid w:val="00310BC7"/>
    <w:rsid w:val="00434A6F"/>
    <w:rsid w:val="006B1DF7"/>
    <w:rsid w:val="007521C3"/>
    <w:rsid w:val="0078642A"/>
    <w:rsid w:val="008E1F17"/>
    <w:rsid w:val="0093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C40AD72"/>
  <w15:docId w15:val="{D2E920C7-F478-4D0B-AEE3-B74FCAAF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customStyle="1" w:styleId="Normaltxtdosped">
    <w:name w:val="Normal.txtdosp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F009EDE3-41B8-4028-B5EA-BA478ADFABE3}"/>
</file>

<file path=customXml/itemProps2.xml><?xml version="1.0" encoding="utf-8"?>
<ds:datastoreItem xmlns:ds="http://schemas.openxmlformats.org/officeDocument/2006/customXml" ds:itemID="{2C998F41-2D1E-4E68-8598-46F0A2EB4290}"/>
</file>

<file path=customXml/itemProps3.xml><?xml version="1.0" encoding="utf-8"?>
<ds:datastoreItem xmlns:ds="http://schemas.openxmlformats.org/officeDocument/2006/customXml" ds:itemID="{F0BE6509-158D-4697-BF05-C3FAF7681A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Aline Daubie</cp:lastModifiedBy>
  <cp:revision>2</cp:revision>
  <cp:lastPrinted>2020-01-24T15:05:00Z</cp:lastPrinted>
  <dcterms:created xsi:type="dcterms:W3CDTF">2021-04-02T11:48:00Z</dcterms:created>
  <dcterms:modified xsi:type="dcterms:W3CDTF">2021-04-02T11:48:00Z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